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7D7D33" w:rsidRDefault="007D7D33"/>
    <w:p w:rsidR="007D7D33" w:rsidRDefault="007D7D33">
      <w:r>
        <w:t xml:space="preserve">Importi di viaggi </w:t>
      </w:r>
      <w:r w:rsidR="003B1E43">
        <w:t>di servizio e missioni anno 201</w:t>
      </w:r>
      <w:r w:rsidR="005810C1">
        <w:t>6</w:t>
      </w:r>
      <w:bookmarkStart w:id="0" w:name="_GoBack"/>
      <w:bookmarkEnd w:id="0"/>
      <w:r>
        <w:t xml:space="preserve">: negativo </w:t>
      </w:r>
    </w:p>
    <w:sectPr w:rsidR="007D7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3"/>
    <w:rsid w:val="003A71B7"/>
    <w:rsid w:val="003B1E43"/>
    <w:rsid w:val="00466BBB"/>
    <w:rsid w:val="005810C1"/>
    <w:rsid w:val="007D7D33"/>
    <w:rsid w:val="007F7675"/>
    <w:rsid w:val="009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2E76-6A05-473B-8824-B6FC0E2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3</cp:revision>
  <dcterms:created xsi:type="dcterms:W3CDTF">2019-11-21T15:32:00Z</dcterms:created>
  <dcterms:modified xsi:type="dcterms:W3CDTF">2019-11-21T15:32:00Z</dcterms:modified>
</cp:coreProperties>
</file>