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10443" w14:textId="730F9E2F" w:rsidR="00FF090F" w:rsidRDefault="00FF090F" w:rsidP="00FF090F">
      <w:pPr>
        <w:widowControl/>
        <w:suppressAutoHyphens w:val="0"/>
        <w:autoSpaceDE/>
        <w:spacing w:before="100" w:beforeAutospacing="1" w:line="276" w:lineRule="auto"/>
        <w:jc w:val="center"/>
        <w:rPr>
          <w:b/>
          <w:bCs/>
          <w:sz w:val="28"/>
          <w:szCs w:val="28"/>
        </w:rPr>
      </w:pPr>
      <w:r w:rsidRPr="00FF090F">
        <w:rPr>
          <w:b/>
          <w:bCs/>
          <w:sz w:val="28"/>
          <w:szCs w:val="28"/>
        </w:rPr>
        <w:t>Aggiornamento approvato con DGC n</w:t>
      </w:r>
      <w:r>
        <w:rPr>
          <w:b/>
          <w:bCs/>
          <w:sz w:val="28"/>
          <w:szCs w:val="28"/>
        </w:rPr>
        <w:t>.</w:t>
      </w:r>
      <w:r w:rsidRPr="00FF090F">
        <w:rPr>
          <w:b/>
          <w:bCs/>
          <w:sz w:val="28"/>
          <w:szCs w:val="28"/>
        </w:rPr>
        <w:t xml:space="preserve"> 67 del 25 sette</w:t>
      </w:r>
      <w:r>
        <w:rPr>
          <w:b/>
          <w:bCs/>
          <w:sz w:val="28"/>
          <w:szCs w:val="28"/>
        </w:rPr>
        <w:t>m</w:t>
      </w:r>
      <w:r w:rsidRPr="00FF090F">
        <w:rPr>
          <w:b/>
          <w:bCs/>
          <w:sz w:val="28"/>
          <w:szCs w:val="28"/>
        </w:rPr>
        <w:t>bre 2025</w:t>
      </w:r>
    </w:p>
    <w:p w14:paraId="34952932" w14:textId="77777777" w:rsidR="00FF090F" w:rsidRPr="00FF090F" w:rsidRDefault="00FF090F" w:rsidP="00FF090F">
      <w:pPr>
        <w:widowControl/>
        <w:suppressAutoHyphens w:val="0"/>
        <w:autoSpaceDE/>
        <w:spacing w:before="100" w:beforeAutospacing="1" w:line="276" w:lineRule="auto"/>
        <w:jc w:val="center"/>
        <w:rPr>
          <w:b/>
          <w:bCs/>
          <w:sz w:val="18"/>
          <w:szCs w:val="18"/>
        </w:rPr>
      </w:pPr>
    </w:p>
    <w:tbl>
      <w:tblPr>
        <w:tblW w:w="10212" w:type="dxa"/>
        <w:tblInd w:w="-142" w:type="dxa"/>
        <w:tblLayout w:type="fixed"/>
        <w:tblCellMar>
          <w:left w:w="0" w:type="dxa"/>
          <w:right w:w="0" w:type="dxa"/>
        </w:tblCellMar>
        <w:tblLook w:val="00A0" w:firstRow="1" w:lastRow="0" w:firstColumn="1" w:lastColumn="0" w:noHBand="0" w:noVBand="0"/>
      </w:tblPr>
      <w:tblGrid>
        <w:gridCol w:w="10212"/>
      </w:tblGrid>
      <w:tr w:rsidR="00FF090F" w:rsidRPr="00F06492" w14:paraId="48B2C177" w14:textId="77777777" w:rsidTr="00321FA5">
        <w:trPr>
          <w:trHeight w:val="436"/>
        </w:trPr>
        <w:tc>
          <w:tcPr>
            <w:tcW w:w="10212" w:type="dxa"/>
            <w:tcBorders>
              <w:top w:val="single" w:sz="4" w:space="0" w:color="000000"/>
              <w:left w:val="single" w:sz="4" w:space="0" w:color="000000"/>
              <w:bottom w:val="single" w:sz="4" w:space="0" w:color="000000"/>
              <w:right w:val="single" w:sz="4" w:space="0" w:color="000000"/>
            </w:tcBorders>
            <w:shd w:val="clear" w:color="auto" w:fill="EAF1DD"/>
          </w:tcPr>
          <w:p w14:paraId="761985F4" w14:textId="77777777" w:rsidR="00FF090F" w:rsidRPr="00F06492" w:rsidRDefault="00FF090F" w:rsidP="00321FA5">
            <w:pPr>
              <w:widowControl/>
              <w:snapToGrid w:val="0"/>
              <w:ind w:left="1843" w:hanging="1843"/>
              <w:rPr>
                <w:rFonts w:ascii="Arial" w:hAnsi="Arial" w:cs="Arial"/>
              </w:rPr>
            </w:pPr>
          </w:p>
          <w:p w14:paraId="4C34D362" w14:textId="77777777" w:rsidR="00FF090F" w:rsidRPr="00F06492" w:rsidRDefault="00FF090F" w:rsidP="00321FA5">
            <w:pPr>
              <w:numPr>
                <w:ilvl w:val="0"/>
                <w:numId w:val="9"/>
              </w:numPr>
              <w:ind w:left="112"/>
              <w:jc w:val="center"/>
              <w:outlineLvl w:val="0"/>
              <w:rPr>
                <w:b/>
                <w:bCs/>
                <w:sz w:val="26"/>
                <w:szCs w:val="26"/>
              </w:rPr>
            </w:pPr>
            <w:bookmarkStart w:id="0" w:name="_SEZIONE_3.3_"/>
            <w:bookmarkEnd w:id="0"/>
            <w:r w:rsidRPr="00F06492">
              <w:rPr>
                <w:b/>
                <w:bCs/>
                <w:sz w:val="26"/>
                <w:szCs w:val="26"/>
              </w:rPr>
              <w:t>SEZIONE 3.3   PIANO FABBISOGNO DEL PERSONALE</w:t>
            </w:r>
          </w:p>
          <w:p w14:paraId="219E2641" w14:textId="77777777" w:rsidR="00FF090F" w:rsidRPr="00F06492" w:rsidRDefault="00FF090F" w:rsidP="00321FA5">
            <w:pPr>
              <w:numPr>
                <w:ilvl w:val="0"/>
                <w:numId w:val="9"/>
              </w:numPr>
              <w:tabs>
                <w:tab w:val="left" w:pos="2982"/>
              </w:tabs>
              <w:ind w:left="112"/>
              <w:jc w:val="center"/>
              <w:outlineLvl w:val="0"/>
              <w:rPr>
                <w:rFonts w:ascii="Arial" w:hAnsi="Arial" w:cs="Arial"/>
                <w:b/>
                <w:bCs/>
                <w:sz w:val="26"/>
                <w:szCs w:val="26"/>
              </w:rPr>
            </w:pPr>
            <w:r w:rsidRPr="00F06492">
              <w:rPr>
                <w:b/>
                <w:bCs/>
                <w:sz w:val="26"/>
                <w:szCs w:val="26"/>
              </w:rPr>
              <w:t>TRIENNIO 202</w:t>
            </w:r>
            <w:r>
              <w:rPr>
                <w:b/>
                <w:bCs/>
                <w:sz w:val="26"/>
                <w:szCs w:val="26"/>
              </w:rPr>
              <w:t>5</w:t>
            </w:r>
            <w:r w:rsidRPr="00F06492">
              <w:rPr>
                <w:b/>
                <w:bCs/>
                <w:sz w:val="26"/>
                <w:szCs w:val="26"/>
              </w:rPr>
              <w:t xml:space="preserve"> – 202</w:t>
            </w:r>
            <w:r>
              <w:rPr>
                <w:b/>
                <w:bCs/>
                <w:sz w:val="26"/>
                <w:szCs w:val="26"/>
              </w:rPr>
              <w:t xml:space="preserve">7 – </w:t>
            </w:r>
            <w:r w:rsidRPr="00A17A43">
              <w:rPr>
                <w:b/>
                <w:bCs/>
                <w:sz w:val="26"/>
                <w:szCs w:val="26"/>
              </w:rPr>
              <w:t>AGGIORNAMENTO</w:t>
            </w:r>
          </w:p>
          <w:p w14:paraId="4B2E4250" w14:textId="77777777" w:rsidR="00FF090F" w:rsidRPr="00F06492" w:rsidRDefault="00FF090F" w:rsidP="00321FA5">
            <w:pPr>
              <w:widowControl/>
              <w:ind w:left="1843" w:hanging="1843"/>
              <w:rPr>
                <w:rFonts w:ascii="Arial" w:hAnsi="Arial" w:cs="Arial"/>
              </w:rPr>
            </w:pPr>
          </w:p>
        </w:tc>
      </w:tr>
    </w:tbl>
    <w:p w14:paraId="0CB4DA3C" w14:textId="77777777" w:rsidR="00FF090F" w:rsidRPr="00A17A43" w:rsidRDefault="00FF090F" w:rsidP="00FF090F">
      <w:pPr>
        <w:widowControl/>
        <w:shd w:val="clear" w:color="auto" w:fill="FFFFFF"/>
        <w:suppressAutoHyphens w:val="0"/>
        <w:autoSpaceDE/>
        <w:spacing w:before="100" w:beforeAutospacing="1" w:line="249" w:lineRule="atLeast"/>
        <w:rPr>
          <w:lang w:eastAsia="it-IT"/>
        </w:rPr>
      </w:pPr>
      <w:r w:rsidRPr="00A17A43">
        <w:rPr>
          <w:b/>
          <w:bCs/>
          <w:lang w:eastAsia="it-IT"/>
        </w:rPr>
        <w:t>Riferimenti normativi:</w:t>
      </w:r>
    </w:p>
    <w:p w14:paraId="2E06C2EA" w14:textId="56941760" w:rsidR="0020387C" w:rsidRPr="00A17A43" w:rsidRDefault="0020387C" w:rsidP="00A17A43">
      <w:pPr>
        <w:pStyle w:val="Paragrafoelenco"/>
        <w:widowControl/>
        <w:numPr>
          <w:ilvl w:val="0"/>
          <w:numId w:val="29"/>
        </w:numPr>
        <w:suppressAutoHyphens w:val="0"/>
        <w:autoSpaceDE/>
        <w:spacing w:before="100" w:beforeAutospacing="1" w:line="276" w:lineRule="auto"/>
        <w:jc w:val="both"/>
        <w:rPr>
          <w:lang w:eastAsia="it-IT"/>
        </w:rPr>
      </w:pPr>
      <w:r w:rsidRPr="00A17A43">
        <w:rPr>
          <w:lang w:eastAsia="it-IT"/>
        </w:rPr>
        <w:t>articolo 33 del d.lgs. 165/2001 (verifica delle eccedenze di personale);</w:t>
      </w:r>
    </w:p>
    <w:p w14:paraId="54704C92" w14:textId="77777777" w:rsidR="0020387C" w:rsidRPr="00A17A43" w:rsidRDefault="0020387C" w:rsidP="00A17A43">
      <w:pPr>
        <w:widowControl/>
        <w:numPr>
          <w:ilvl w:val="0"/>
          <w:numId w:val="29"/>
        </w:numPr>
        <w:shd w:val="clear" w:color="auto" w:fill="FFFFFF"/>
        <w:suppressAutoHyphens w:val="0"/>
        <w:autoSpaceDE/>
        <w:spacing w:before="100" w:beforeAutospacing="1" w:line="249" w:lineRule="atLeast"/>
        <w:jc w:val="both"/>
        <w:rPr>
          <w:lang w:eastAsia="it-IT"/>
        </w:rPr>
      </w:pPr>
      <w:r w:rsidRPr="00A17A43">
        <w:rPr>
          <w:lang w:eastAsia="it-IT"/>
        </w:rPr>
        <w:t>articolo 6 del d.l. 80/2021, convertito in legge 113/2021 (introduzione nell’ordinamento del PIAO - Piano integrato di attività e organizzazione);</w:t>
      </w:r>
    </w:p>
    <w:p w14:paraId="73365467" w14:textId="77777777" w:rsidR="0020387C" w:rsidRPr="00A17A43" w:rsidRDefault="0020387C" w:rsidP="00A17A43">
      <w:pPr>
        <w:widowControl/>
        <w:numPr>
          <w:ilvl w:val="0"/>
          <w:numId w:val="29"/>
        </w:numPr>
        <w:shd w:val="clear" w:color="auto" w:fill="FFFFFF"/>
        <w:suppressAutoHyphens w:val="0"/>
        <w:autoSpaceDE/>
        <w:spacing w:before="6" w:line="249" w:lineRule="atLeast"/>
        <w:jc w:val="both"/>
        <w:rPr>
          <w:lang w:eastAsia="it-IT"/>
        </w:rPr>
      </w:pPr>
      <w:r w:rsidRPr="00A17A43">
        <w:rPr>
          <w:lang w:eastAsia="it-IT"/>
        </w:rPr>
        <w:t>articolo 6 del d.lgs. 165/2001 (PTFP - Piano triennale dei fabbisogni di personale);</w:t>
      </w:r>
    </w:p>
    <w:p w14:paraId="0650EBAF" w14:textId="77777777" w:rsidR="0020387C" w:rsidRPr="00A17A43" w:rsidRDefault="0020387C" w:rsidP="00A17A43">
      <w:pPr>
        <w:widowControl/>
        <w:numPr>
          <w:ilvl w:val="0"/>
          <w:numId w:val="29"/>
        </w:numPr>
        <w:shd w:val="clear" w:color="auto" w:fill="FFFFFF"/>
        <w:suppressAutoHyphens w:val="0"/>
        <w:autoSpaceDE/>
        <w:spacing w:before="6" w:line="249" w:lineRule="atLeast"/>
        <w:jc w:val="both"/>
        <w:rPr>
          <w:lang w:eastAsia="it-IT"/>
        </w:rPr>
      </w:pPr>
      <w:r w:rsidRPr="00A17A43">
        <w:rPr>
          <w:lang w:eastAsia="it-IT"/>
        </w:rPr>
        <w:t>articolo 1, comma 1, lett. a) del d.p.r. 81/2022 (soppressione adempimenti correlati al PTFP e assorbimento del medesimo nel PIAO);</w:t>
      </w:r>
    </w:p>
    <w:p w14:paraId="696E3A37" w14:textId="77777777" w:rsidR="0020387C" w:rsidRPr="00A17A43" w:rsidRDefault="0020387C" w:rsidP="00A17A43">
      <w:pPr>
        <w:widowControl/>
        <w:numPr>
          <w:ilvl w:val="0"/>
          <w:numId w:val="29"/>
        </w:numPr>
        <w:shd w:val="clear" w:color="auto" w:fill="FFFFFF"/>
        <w:suppressAutoHyphens w:val="0"/>
        <w:autoSpaceDE/>
        <w:spacing w:before="100" w:beforeAutospacing="1" w:line="249" w:lineRule="atLeast"/>
        <w:jc w:val="both"/>
        <w:rPr>
          <w:lang w:eastAsia="it-IT"/>
        </w:rPr>
      </w:pPr>
      <w:r w:rsidRPr="00A17A43">
        <w:rPr>
          <w:lang w:eastAsia="it-IT"/>
        </w:rPr>
        <w:t>articolo 4, comma 1, lett. e) del decreto ministeriale n. 132/2022 (contenente gli Schemi attuativi del PIAO);</w:t>
      </w:r>
    </w:p>
    <w:p w14:paraId="44BC3F2D" w14:textId="77777777" w:rsidR="0020387C" w:rsidRPr="00A17A43" w:rsidRDefault="0020387C" w:rsidP="00A17A43">
      <w:pPr>
        <w:widowControl/>
        <w:numPr>
          <w:ilvl w:val="0"/>
          <w:numId w:val="29"/>
        </w:numPr>
        <w:shd w:val="clear" w:color="auto" w:fill="FFFFFF"/>
        <w:suppressAutoHyphens w:val="0"/>
        <w:autoSpaceDE/>
        <w:spacing w:before="11" w:line="249" w:lineRule="atLeast"/>
        <w:jc w:val="both"/>
        <w:rPr>
          <w:lang w:eastAsia="it-IT"/>
        </w:rPr>
      </w:pPr>
      <w:r w:rsidRPr="00A17A43">
        <w:rPr>
          <w:lang w:eastAsia="it-IT"/>
        </w:rPr>
        <w:t>articolo 33, comma 2, del d.l. 34/2019, convertito in legge 58/2019 (determinazione della capacità assunzionali dei comuni);</w:t>
      </w:r>
    </w:p>
    <w:p w14:paraId="04D06A1B" w14:textId="77777777" w:rsidR="0020387C" w:rsidRPr="00A17A43" w:rsidRDefault="0020387C" w:rsidP="00A17A43">
      <w:pPr>
        <w:widowControl/>
        <w:numPr>
          <w:ilvl w:val="0"/>
          <w:numId w:val="29"/>
        </w:numPr>
        <w:shd w:val="clear" w:color="auto" w:fill="FFFFFF"/>
        <w:suppressAutoHyphens w:val="0"/>
        <w:autoSpaceDE/>
        <w:spacing w:before="11" w:line="249" w:lineRule="atLeast"/>
        <w:jc w:val="both"/>
        <w:rPr>
          <w:lang w:eastAsia="it-IT"/>
        </w:rPr>
      </w:pPr>
      <w:r w:rsidRPr="00A17A43">
        <w:rPr>
          <w:lang w:eastAsia="it-IT"/>
        </w:rPr>
        <w:t>d.m. 17/03/2020, attuativo dell’articolo 33, comma 2 (definizione dei parametri soglia e della capacità assunzionali dei comuni);</w:t>
      </w:r>
    </w:p>
    <w:p w14:paraId="4A834F98" w14:textId="77777777" w:rsidR="0020387C" w:rsidRPr="00A17A43" w:rsidRDefault="0020387C" w:rsidP="00A17A43">
      <w:pPr>
        <w:widowControl/>
        <w:numPr>
          <w:ilvl w:val="0"/>
          <w:numId w:val="29"/>
        </w:numPr>
        <w:shd w:val="clear" w:color="auto" w:fill="FFFFFF"/>
        <w:suppressAutoHyphens w:val="0"/>
        <w:autoSpaceDE/>
        <w:spacing w:before="100" w:beforeAutospacing="1" w:line="249" w:lineRule="atLeast"/>
        <w:jc w:val="both"/>
        <w:rPr>
          <w:lang w:eastAsia="it-IT"/>
        </w:rPr>
      </w:pPr>
      <w:r w:rsidRPr="00A17A43">
        <w:rPr>
          <w:lang w:eastAsia="it-IT"/>
        </w:rPr>
        <w:t>articolo 1, comma 557 o 562, della legge 296/2006 (tetto di spesa di personale in valore assoluto);</w:t>
      </w:r>
    </w:p>
    <w:p w14:paraId="2A91667E" w14:textId="77777777" w:rsidR="0020387C" w:rsidRPr="00A17A43" w:rsidRDefault="0020387C" w:rsidP="00A17A43">
      <w:pPr>
        <w:widowControl/>
        <w:numPr>
          <w:ilvl w:val="0"/>
          <w:numId w:val="29"/>
        </w:numPr>
        <w:shd w:val="clear" w:color="auto" w:fill="FFFFFF"/>
        <w:suppressAutoHyphens w:val="0"/>
        <w:autoSpaceDE/>
        <w:spacing w:before="11"/>
        <w:jc w:val="both"/>
        <w:rPr>
          <w:lang w:eastAsia="it-IT"/>
        </w:rPr>
      </w:pPr>
      <w:r w:rsidRPr="00A17A43">
        <w:rPr>
          <w:lang w:eastAsia="it-IT"/>
        </w:rPr>
        <w:t>linee guida in materia di programmazione dei fabbisogni di personale del Dipartimento per la Funzione Pubblica, emanate in data 08/05/2018 e integrate in data 02/08/2022.</w:t>
      </w:r>
    </w:p>
    <w:p w14:paraId="2715B54F" w14:textId="77777777" w:rsidR="0020387C" w:rsidRPr="00A17A43" w:rsidRDefault="0020387C" w:rsidP="0020387C">
      <w:pPr>
        <w:widowControl/>
        <w:shd w:val="clear" w:color="auto" w:fill="FFFFFF"/>
        <w:suppressAutoHyphens w:val="0"/>
        <w:autoSpaceDE/>
        <w:spacing w:before="11"/>
        <w:ind w:left="720"/>
        <w:rPr>
          <w:lang w:eastAsia="it-IT"/>
        </w:rPr>
      </w:pPr>
    </w:p>
    <w:p w14:paraId="06D960C2"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E5DFEC"/>
        <w:suppressAutoHyphens w:val="0"/>
        <w:autoSpaceDE/>
        <w:spacing w:line="276" w:lineRule="auto"/>
        <w:rPr>
          <w:lang w:eastAsia="it-IT"/>
        </w:rPr>
      </w:pPr>
      <w:r w:rsidRPr="00A17A43">
        <w:rPr>
          <w:b/>
          <w:bCs/>
          <w:lang w:eastAsia="it-IT"/>
        </w:rPr>
        <w:t xml:space="preserve">3.3.1 Rappresentazione della consistenza di personale </w:t>
      </w:r>
      <w:r w:rsidRPr="00A17A43">
        <w:rPr>
          <w:b/>
          <w:bCs/>
          <w:color w:val="0D0D0D"/>
          <w:lang w:eastAsia="it-IT"/>
        </w:rPr>
        <w:t>al 31 dicembre 2024</w:t>
      </w:r>
      <w:r w:rsidRPr="00A17A43">
        <w:rPr>
          <w:b/>
          <w:bCs/>
          <w:lang w:eastAsia="it-IT"/>
        </w:rPr>
        <w:t xml:space="preserve"> </w:t>
      </w:r>
    </w:p>
    <w:p w14:paraId="29BAECB8"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505" w:lineRule="atLeast"/>
        <w:rPr>
          <w:lang w:eastAsia="it-IT"/>
        </w:rPr>
      </w:pPr>
      <w:r w:rsidRPr="00A17A43">
        <w:rPr>
          <w:color w:val="000000"/>
          <w:lang w:eastAsia="it-IT"/>
        </w:rPr>
        <w:t>TOTALE: n. 8 unità di personale a tempo pieno e indeterminato</w:t>
      </w:r>
    </w:p>
    <w:p w14:paraId="6AF85FEB" w14:textId="77777777" w:rsidR="00A17A43" w:rsidRPr="00A17A43" w:rsidRDefault="00A17A43"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color w:val="000000"/>
          <w:lang w:eastAsia="it-IT"/>
        </w:rPr>
      </w:pPr>
    </w:p>
    <w:p w14:paraId="4E0C13B5" w14:textId="19C66409"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 xml:space="preserve">SUDDIVISIONE DEL PERSONALE NELLE AREE E PROFILI </w:t>
      </w:r>
    </w:p>
    <w:p w14:paraId="5EBFF91D" w14:textId="77777777" w:rsidR="00A17A43" w:rsidRPr="00A17A43" w:rsidRDefault="00A17A43"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color w:val="000000"/>
          <w:lang w:eastAsia="it-IT"/>
        </w:rPr>
      </w:pPr>
    </w:p>
    <w:p w14:paraId="45D93320" w14:textId="5584B27B"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AREA DEI FUNZIONARI E DELL’ELEVATA QUALIFICAZIONE</w:t>
      </w:r>
    </w:p>
    <w:p w14:paraId="388B3D40"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 xml:space="preserve">n. 4 </w:t>
      </w:r>
      <w:proofErr w:type="gramStart"/>
      <w:r w:rsidRPr="00A17A43">
        <w:rPr>
          <w:color w:val="000000"/>
          <w:lang w:eastAsia="it-IT"/>
        </w:rPr>
        <w:t>unità :</w:t>
      </w:r>
      <w:proofErr w:type="gramEnd"/>
    </w:p>
    <w:p w14:paraId="50B985EF"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 n. 1 con profilo di Funzionario Economico – Finanziario</w:t>
      </w:r>
    </w:p>
    <w:p w14:paraId="7853F8D0"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 n. 2 con profilo di Funzionario Amministrativo</w:t>
      </w:r>
    </w:p>
    <w:p w14:paraId="487D3F58"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 n. con profilo di Funzionario Tecnico e dei servizi esterni</w:t>
      </w:r>
    </w:p>
    <w:p w14:paraId="07F3EF82"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p>
    <w:p w14:paraId="34380E37"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AREA DEGLI ISTRUTTORI</w:t>
      </w:r>
    </w:p>
    <w:p w14:paraId="65863277"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n. 2 unità:</w:t>
      </w:r>
    </w:p>
    <w:p w14:paraId="684ADAF1"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 n. 2 con profilo di Istruttore Amministrativo</w:t>
      </w:r>
    </w:p>
    <w:p w14:paraId="68C54C76" w14:textId="77777777" w:rsidR="00A17A43" w:rsidRPr="00A17A43" w:rsidRDefault="00A17A43"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color w:val="000000"/>
          <w:lang w:eastAsia="it-IT"/>
        </w:rPr>
      </w:pPr>
    </w:p>
    <w:p w14:paraId="1ABE35FB" w14:textId="05C4C4FA"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AREA DEGLI OPERATORI ESPERTI</w:t>
      </w:r>
    </w:p>
    <w:p w14:paraId="0E299D47" w14:textId="77777777" w:rsidR="0020387C" w:rsidRPr="00A17A43" w:rsidRDefault="0020387C" w:rsidP="00A17A43">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line="249" w:lineRule="atLeast"/>
        <w:rPr>
          <w:lang w:eastAsia="it-IT"/>
        </w:rPr>
      </w:pPr>
      <w:r w:rsidRPr="00A17A43">
        <w:rPr>
          <w:color w:val="000000"/>
          <w:lang w:eastAsia="it-IT"/>
        </w:rPr>
        <w:t>n. 2 unità:</w:t>
      </w:r>
    </w:p>
    <w:p w14:paraId="6D835E05" w14:textId="77777777" w:rsidR="0020387C" w:rsidRPr="00A17A43" w:rsidRDefault="0020387C" w:rsidP="0020387C">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before="6" w:line="249" w:lineRule="atLeast"/>
        <w:rPr>
          <w:lang w:eastAsia="it-IT"/>
        </w:rPr>
      </w:pPr>
      <w:r w:rsidRPr="00A17A43">
        <w:rPr>
          <w:color w:val="000000"/>
          <w:lang w:eastAsia="it-IT"/>
        </w:rPr>
        <w:t>- n. 2 con profilo di Collaboratore Professionale</w:t>
      </w:r>
    </w:p>
    <w:p w14:paraId="63BACC9E" w14:textId="77777777" w:rsidR="0020387C" w:rsidRPr="00A17A43" w:rsidRDefault="0020387C" w:rsidP="0020387C">
      <w:pPr>
        <w:widowControl/>
        <w:pBdr>
          <w:top w:val="single" w:sz="6" w:space="1" w:color="00000A"/>
          <w:left w:val="single" w:sz="6" w:space="4" w:color="00000A"/>
          <w:bottom w:val="single" w:sz="6" w:space="1" w:color="00000A"/>
          <w:right w:val="single" w:sz="6" w:space="0" w:color="00000A"/>
        </w:pBdr>
        <w:shd w:val="clear" w:color="auto" w:fill="FFFFFF"/>
        <w:suppressAutoHyphens w:val="0"/>
        <w:autoSpaceDE/>
        <w:spacing w:before="6" w:line="249" w:lineRule="atLeast"/>
        <w:rPr>
          <w:lang w:eastAsia="it-IT"/>
        </w:rPr>
      </w:pPr>
    </w:p>
    <w:p w14:paraId="4EE19EDD" w14:textId="77777777" w:rsidR="0020387C" w:rsidRPr="00A17A43" w:rsidRDefault="0020387C" w:rsidP="0020387C">
      <w:pPr>
        <w:widowControl/>
        <w:pBdr>
          <w:top w:val="single" w:sz="6" w:space="1" w:color="00000A"/>
          <w:left w:val="single" w:sz="6" w:space="4" w:color="00000A"/>
          <w:bottom w:val="single" w:sz="6" w:space="1" w:color="00000A"/>
          <w:right w:val="single" w:sz="6" w:space="2" w:color="00000A"/>
        </w:pBdr>
        <w:shd w:val="clear" w:color="auto" w:fill="E5DFEC"/>
        <w:suppressAutoHyphens w:val="0"/>
        <w:autoSpaceDE/>
        <w:spacing w:before="100" w:beforeAutospacing="1"/>
        <w:ind w:right="11"/>
        <w:rPr>
          <w:lang w:eastAsia="it-IT"/>
        </w:rPr>
      </w:pPr>
      <w:r w:rsidRPr="00A17A43">
        <w:rPr>
          <w:b/>
          <w:bCs/>
          <w:lang w:eastAsia="it-IT"/>
        </w:rPr>
        <w:t>3.3.2 Verifica eccedenza di personale (art. 33 –D.lgs n. 165/2021)</w:t>
      </w:r>
    </w:p>
    <w:p w14:paraId="40986CF6" w14:textId="77777777" w:rsidR="0020387C" w:rsidRPr="00A17A43" w:rsidRDefault="0020387C" w:rsidP="00A17A43">
      <w:pPr>
        <w:widowControl/>
        <w:shd w:val="clear" w:color="auto" w:fill="FFFFFF"/>
        <w:suppressAutoHyphens w:val="0"/>
        <w:autoSpaceDE/>
        <w:spacing w:before="113" w:line="244" w:lineRule="atLeast"/>
        <w:ind w:left="11" w:right="40"/>
        <w:jc w:val="both"/>
        <w:rPr>
          <w:lang w:eastAsia="it-IT"/>
        </w:rPr>
      </w:pPr>
      <w:r w:rsidRPr="00A17A43">
        <w:rPr>
          <w:color w:val="000000"/>
          <w:shd w:val="clear" w:color="auto" w:fill="FFFFFF"/>
          <w:lang w:eastAsia="it-IT"/>
        </w:rPr>
        <w:t>In attuazione a quanto previsto dall'art. 33, del D. Lgs. 30 marzo 2001, n. 165, considerato che:</w:t>
      </w:r>
    </w:p>
    <w:p w14:paraId="3298E9B1" w14:textId="77777777" w:rsidR="0020387C" w:rsidRPr="00A17A43" w:rsidRDefault="0020387C" w:rsidP="00A17A43">
      <w:pPr>
        <w:widowControl/>
        <w:shd w:val="clear" w:color="auto" w:fill="FFFFFF"/>
        <w:suppressAutoHyphens w:val="0"/>
        <w:autoSpaceDE/>
        <w:spacing w:before="113" w:line="244" w:lineRule="atLeast"/>
        <w:ind w:right="40"/>
        <w:jc w:val="both"/>
        <w:rPr>
          <w:lang w:eastAsia="it-IT"/>
        </w:rPr>
      </w:pPr>
      <w:r w:rsidRPr="00A17A43">
        <w:rPr>
          <w:color w:val="000000"/>
          <w:shd w:val="clear" w:color="auto" w:fill="FFFFFF"/>
          <w:lang w:eastAsia="it-IT"/>
        </w:rPr>
        <w:t xml:space="preserve">per l’anno 2025 </w:t>
      </w:r>
      <w:r w:rsidRPr="00A17A43">
        <w:rPr>
          <w:shd w:val="clear" w:color="auto" w:fill="FFFFFF"/>
          <w:lang w:eastAsia="it-IT"/>
        </w:rPr>
        <w:t xml:space="preserve">la spesa del personale prevista ammontava a € 376.500,00 e che il rapporto con la spesa corrente (€ 1.516.350,00) è pari al 24,82%, mentre il rapporto tra dipendenti (n. 8) ed abitanti (n. 2212) è pari al 1/276,5, inferiore rispetto al parametro previsto dal decreto del Ministro dell’Interno del 18 novembre 2020 </w:t>
      </w:r>
      <w:r w:rsidRPr="00A17A43">
        <w:rPr>
          <w:shd w:val="clear" w:color="auto" w:fill="FFFFFF"/>
          <w:lang w:eastAsia="it-IT"/>
        </w:rPr>
        <w:lastRenderedPageBreak/>
        <w:t xml:space="preserve">di individuazione dei rapporti medi a dipendenti-popolazione validi per il triennio 2020-2022 per gli enti in condizioni di dissesto” (pari ad 1/151 per i comuni con fascia demografica tra 2000 e 2999 abitanti); </w:t>
      </w:r>
    </w:p>
    <w:p w14:paraId="2F49FA5A" w14:textId="77777777" w:rsidR="0020387C" w:rsidRPr="00A17A43" w:rsidRDefault="0020387C" w:rsidP="00A17A43">
      <w:pPr>
        <w:widowControl/>
        <w:shd w:val="clear" w:color="auto" w:fill="FFFFFF"/>
        <w:suppressAutoHyphens w:val="0"/>
        <w:autoSpaceDE/>
        <w:spacing w:before="113" w:line="244" w:lineRule="atLeast"/>
        <w:ind w:right="40"/>
        <w:jc w:val="both"/>
        <w:rPr>
          <w:lang w:eastAsia="it-IT"/>
        </w:rPr>
      </w:pPr>
      <w:r w:rsidRPr="00A17A43">
        <w:rPr>
          <w:shd w:val="clear" w:color="auto" w:fill="FFFFFF"/>
          <w:lang w:eastAsia="it-IT"/>
        </w:rPr>
        <w:t xml:space="preserve">Questo Ente, alla luce del personale in servizio, preso atto delle dichiarazioni dei Responsabili dei Servizi (agli atti), </w:t>
      </w:r>
      <w:r w:rsidRPr="00A17A43">
        <w:rPr>
          <w:u w:val="single"/>
          <w:shd w:val="clear" w:color="auto" w:fill="FFFFFF"/>
          <w:lang w:eastAsia="it-IT"/>
        </w:rPr>
        <w:t>non ha dipendenti in soprannumero o personale in esubero</w:t>
      </w:r>
      <w:r w:rsidRPr="00A17A43">
        <w:rPr>
          <w:shd w:val="clear" w:color="auto" w:fill="FFFFFF"/>
          <w:lang w:eastAsia="it-IT"/>
        </w:rPr>
        <w:t xml:space="preserve">. </w:t>
      </w:r>
    </w:p>
    <w:p w14:paraId="2862581B" w14:textId="3711690F" w:rsidR="0020387C" w:rsidRPr="00E63A3C" w:rsidRDefault="0020387C" w:rsidP="00E63A3C">
      <w:pPr>
        <w:widowControl/>
        <w:pBdr>
          <w:top w:val="single" w:sz="6" w:space="1" w:color="00000A"/>
          <w:left w:val="single" w:sz="6" w:space="4" w:color="00000A"/>
          <w:bottom w:val="single" w:sz="6" w:space="1" w:color="00000A"/>
          <w:right w:val="single" w:sz="6" w:space="2" w:color="00000A"/>
        </w:pBdr>
        <w:shd w:val="clear" w:color="auto" w:fill="E5DFEC"/>
        <w:suppressAutoHyphens w:val="0"/>
        <w:autoSpaceDE/>
        <w:spacing w:before="100" w:beforeAutospacing="1"/>
        <w:ind w:left="567" w:right="11" w:hanging="567"/>
        <w:rPr>
          <w:b/>
          <w:bCs/>
          <w:lang w:eastAsia="it-IT"/>
        </w:rPr>
      </w:pPr>
      <w:r w:rsidRPr="00A17A43">
        <w:rPr>
          <w:b/>
          <w:bCs/>
          <w:lang w:eastAsia="it-IT"/>
        </w:rPr>
        <w:t xml:space="preserve">3.3.3 Programmazione strategica delle risorse umane e coperture del fabbisogno. </w:t>
      </w:r>
      <w:r w:rsidR="00E63A3C">
        <w:rPr>
          <w:b/>
          <w:bCs/>
          <w:lang w:eastAsia="it-IT"/>
        </w:rPr>
        <w:t xml:space="preserve">       A</w:t>
      </w:r>
      <w:r w:rsidRPr="00A17A43">
        <w:rPr>
          <w:b/>
          <w:bCs/>
          <w:lang w:eastAsia="it-IT"/>
        </w:rPr>
        <w:t>GGIORNAMENTO</w:t>
      </w:r>
    </w:p>
    <w:p w14:paraId="699B84CE" w14:textId="51C2ECC7" w:rsidR="0020387C" w:rsidRPr="00A17A43" w:rsidRDefault="00E63A3C" w:rsidP="00E63A3C">
      <w:pPr>
        <w:widowControl/>
        <w:suppressAutoHyphens w:val="0"/>
        <w:autoSpaceDE/>
        <w:spacing w:before="102" w:after="102"/>
        <w:jc w:val="both"/>
        <w:rPr>
          <w:lang w:eastAsia="it-IT"/>
        </w:rPr>
      </w:pPr>
      <w:r>
        <w:rPr>
          <w:color w:val="000000"/>
          <w:shd w:val="clear" w:color="auto" w:fill="FFFFFF"/>
          <w:lang w:eastAsia="it-IT"/>
        </w:rPr>
        <w:t xml:space="preserve">1. </w:t>
      </w:r>
      <w:r w:rsidR="0020387C" w:rsidRPr="00A17A43">
        <w:rPr>
          <w:color w:val="000000"/>
          <w:shd w:val="clear" w:color="auto" w:fill="FFFFFF"/>
          <w:lang w:eastAsia="it-IT"/>
        </w:rPr>
        <w:t>Con nota prot.n. 4699 del 11/09/2025 il Responsabile del Servizio Tecnico ha a segnalato la necessità di integrare l’organico con una nuova unità di personale, in possesso di adeguata formazione tecnica, da assegnare prioritariamente alle attività di gestione dei procedimenti edilizi e dei lavori pubblici</w:t>
      </w:r>
      <w:r>
        <w:rPr>
          <w:color w:val="000000"/>
          <w:shd w:val="clear" w:color="auto" w:fill="FFFFFF"/>
          <w:lang w:eastAsia="it-IT"/>
        </w:rPr>
        <w:t>.</w:t>
      </w:r>
    </w:p>
    <w:p w14:paraId="0E42B286" w14:textId="77777777" w:rsidR="0020387C" w:rsidRDefault="0020387C" w:rsidP="00E63A3C">
      <w:pPr>
        <w:widowControl/>
        <w:shd w:val="clear" w:color="auto" w:fill="FFFFFF"/>
        <w:suppressAutoHyphens w:val="0"/>
        <w:autoSpaceDE/>
        <w:spacing w:before="266" w:line="261" w:lineRule="atLeast"/>
        <w:ind w:left="11" w:right="6"/>
        <w:jc w:val="both"/>
        <w:rPr>
          <w:color w:val="000000"/>
          <w:shd w:val="clear" w:color="auto" w:fill="FFFFFF"/>
          <w:lang w:eastAsia="it-IT"/>
        </w:rPr>
      </w:pPr>
      <w:r w:rsidRPr="00A17A43">
        <w:rPr>
          <w:color w:val="000000"/>
          <w:shd w:val="clear" w:color="auto" w:fill="FFFFFF"/>
          <w:lang w:eastAsia="it-IT"/>
        </w:rPr>
        <w:t>Valutati la richiesta e i profili professionali necessari al raggiungimento degli obiettivi indicati negli strumenti di programmazione economico-finanziaria, nelle linee programmatiche e allo svolgimento dei compiti istituzionali, si ritiene opportuno prevedere entro il 31 dicembre 2025, l’assunzione di:</w:t>
      </w:r>
    </w:p>
    <w:p w14:paraId="16CD515A" w14:textId="77777777" w:rsidR="00E63A3C" w:rsidRDefault="00E63A3C" w:rsidP="00E63A3C">
      <w:pPr>
        <w:widowControl/>
        <w:shd w:val="clear" w:color="auto" w:fill="FFFFFF"/>
        <w:suppressAutoHyphens w:val="0"/>
        <w:autoSpaceDE/>
        <w:ind w:left="720" w:right="6"/>
        <w:rPr>
          <w:shd w:val="clear" w:color="auto" w:fill="FFFFFF"/>
          <w:lang w:eastAsia="it-IT"/>
        </w:rPr>
      </w:pPr>
    </w:p>
    <w:p w14:paraId="11311D2E" w14:textId="4E07A838" w:rsidR="0020387C" w:rsidRPr="00A17A43" w:rsidRDefault="0020387C" w:rsidP="00E63A3C">
      <w:pPr>
        <w:pStyle w:val="Paragrafoelenco"/>
        <w:widowControl/>
        <w:numPr>
          <w:ilvl w:val="0"/>
          <w:numId w:val="31"/>
        </w:numPr>
        <w:shd w:val="clear" w:color="auto" w:fill="FFFFFF"/>
        <w:suppressAutoHyphens w:val="0"/>
        <w:autoSpaceDE/>
        <w:ind w:left="567" w:right="6" w:hanging="567"/>
        <w:rPr>
          <w:lang w:eastAsia="it-IT"/>
        </w:rPr>
      </w:pPr>
      <w:r w:rsidRPr="00E63A3C">
        <w:rPr>
          <w:shd w:val="clear" w:color="auto" w:fill="FFFFFF"/>
          <w:lang w:eastAsia="it-IT"/>
        </w:rPr>
        <w:t xml:space="preserve">ISTRUTTORE TECNICO – part-time 18 ore settimanali: </w:t>
      </w:r>
    </w:p>
    <w:p w14:paraId="243932CC" w14:textId="77777777" w:rsidR="0020387C" w:rsidRPr="00A17A43" w:rsidRDefault="0020387C" w:rsidP="00E63A3C">
      <w:pPr>
        <w:widowControl/>
        <w:numPr>
          <w:ilvl w:val="0"/>
          <w:numId w:val="18"/>
        </w:numPr>
        <w:shd w:val="clear" w:color="auto" w:fill="FFFFFF"/>
        <w:suppressAutoHyphens w:val="0"/>
        <w:autoSpaceDE/>
        <w:ind w:right="6"/>
        <w:rPr>
          <w:lang w:eastAsia="it-IT"/>
        </w:rPr>
      </w:pPr>
      <w:r w:rsidRPr="00A17A43">
        <w:rPr>
          <w:shd w:val="clear" w:color="auto" w:fill="FFFFFF"/>
          <w:lang w:eastAsia="it-IT"/>
        </w:rPr>
        <w:t xml:space="preserve">spesa annua: € 15.650,00 (oneri </w:t>
      </w:r>
      <w:proofErr w:type="gramStart"/>
      <w:r w:rsidRPr="00A17A43">
        <w:rPr>
          <w:shd w:val="clear" w:color="auto" w:fill="FFFFFF"/>
          <w:lang w:eastAsia="it-IT"/>
        </w:rPr>
        <w:t>inclusi )</w:t>
      </w:r>
      <w:proofErr w:type="gramEnd"/>
    </w:p>
    <w:p w14:paraId="415E81B8" w14:textId="77777777" w:rsidR="0020387C" w:rsidRPr="00A17A43" w:rsidRDefault="0020387C" w:rsidP="00E63A3C">
      <w:pPr>
        <w:widowControl/>
        <w:shd w:val="clear" w:color="auto" w:fill="FFFFFF"/>
        <w:suppressAutoHyphens w:val="0"/>
        <w:autoSpaceDE/>
        <w:ind w:left="567" w:right="6"/>
        <w:rPr>
          <w:lang w:eastAsia="it-IT"/>
        </w:rPr>
      </w:pPr>
      <w:r w:rsidRPr="00A17A43">
        <w:rPr>
          <w:shd w:val="clear" w:color="auto" w:fill="FFFFFF"/>
          <w:lang w:eastAsia="it-IT"/>
        </w:rPr>
        <w:t xml:space="preserve">- data di assunzione 31 dicembre 2025 </w:t>
      </w:r>
    </w:p>
    <w:p w14:paraId="61A33FDE" w14:textId="77777777" w:rsidR="0020387C" w:rsidRPr="00A17A43" w:rsidRDefault="0020387C" w:rsidP="00E63A3C">
      <w:pPr>
        <w:widowControl/>
        <w:numPr>
          <w:ilvl w:val="0"/>
          <w:numId w:val="19"/>
        </w:numPr>
        <w:shd w:val="clear" w:color="auto" w:fill="FFFFFF"/>
        <w:suppressAutoHyphens w:val="0"/>
        <w:autoSpaceDE/>
        <w:ind w:right="6"/>
        <w:rPr>
          <w:lang w:eastAsia="it-IT"/>
        </w:rPr>
      </w:pPr>
      <w:r w:rsidRPr="00A17A43">
        <w:rPr>
          <w:shd w:val="clear" w:color="auto" w:fill="FFFFFF"/>
          <w:lang w:eastAsia="it-IT"/>
        </w:rPr>
        <w:t>ipotesi spesa per l’anno 2025 € 46,30</w:t>
      </w:r>
    </w:p>
    <w:p w14:paraId="02F86A9A" w14:textId="7CC0B943" w:rsidR="0020387C" w:rsidRPr="00A17A43" w:rsidRDefault="00E63A3C" w:rsidP="0020387C">
      <w:pPr>
        <w:widowControl/>
        <w:shd w:val="clear" w:color="auto" w:fill="FFFFFF"/>
        <w:suppressAutoHyphens w:val="0"/>
        <w:autoSpaceDE/>
        <w:spacing w:before="266" w:line="261" w:lineRule="atLeast"/>
        <w:ind w:left="11" w:right="6"/>
        <w:rPr>
          <w:lang w:eastAsia="it-IT"/>
        </w:rPr>
      </w:pPr>
      <w:r>
        <w:rPr>
          <w:color w:val="000000"/>
          <w:shd w:val="clear" w:color="auto" w:fill="FFFFFF"/>
          <w:lang w:eastAsia="it-IT"/>
        </w:rPr>
        <w:t xml:space="preserve">2. </w:t>
      </w:r>
      <w:r w:rsidR="0020387C" w:rsidRPr="00A17A43">
        <w:rPr>
          <w:color w:val="000000"/>
          <w:shd w:val="clear" w:color="auto" w:fill="FFFFFF"/>
          <w:lang w:eastAsia="it-IT"/>
        </w:rPr>
        <w:t>Preso atto che nota acquisita al protocollo generale dell’Ente al nr. 4367 del 25.08.2025 il dipendente matricola n. 15 assunto a tempo pieno e indeterminato nell’Area dei Funzionari ed elevate qualificazioni ha rassegnato le proprie dimissioni volontarie a decorrere dal 1.07.2026 (ultimo giorno di servizio: 30/06/2026);</w:t>
      </w:r>
    </w:p>
    <w:p w14:paraId="0062739A" w14:textId="77777777" w:rsidR="00E63A3C" w:rsidRDefault="00E63A3C" w:rsidP="00E63A3C">
      <w:pPr>
        <w:widowControl/>
        <w:shd w:val="clear" w:color="auto" w:fill="FFFFFF"/>
        <w:suppressAutoHyphens w:val="0"/>
        <w:autoSpaceDE/>
        <w:spacing w:line="261" w:lineRule="atLeast"/>
        <w:ind w:left="11" w:right="6"/>
        <w:rPr>
          <w:color w:val="000000"/>
          <w:shd w:val="clear" w:color="auto" w:fill="FFFFFF"/>
          <w:lang w:eastAsia="it-IT"/>
        </w:rPr>
      </w:pPr>
    </w:p>
    <w:p w14:paraId="20E848FD" w14:textId="23BF63C0" w:rsidR="00E63A3C" w:rsidRDefault="0020387C" w:rsidP="00E63A3C">
      <w:pPr>
        <w:widowControl/>
        <w:shd w:val="clear" w:color="auto" w:fill="FFFFFF"/>
        <w:suppressAutoHyphens w:val="0"/>
        <w:autoSpaceDE/>
        <w:spacing w:line="261" w:lineRule="atLeast"/>
        <w:ind w:left="11" w:right="6"/>
        <w:rPr>
          <w:color w:val="000000"/>
          <w:shd w:val="clear" w:color="auto" w:fill="FFFFFF"/>
          <w:lang w:eastAsia="it-IT"/>
        </w:rPr>
      </w:pPr>
      <w:r w:rsidRPr="00E63A3C">
        <w:rPr>
          <w:color w:val="000000"/>
          <w:shd w:val="clear" w:color="auto" w:fill="FFFFFF"/>
          <w:lang w:eastAsia="it-IT"/>
        </w:rPr>
        <w:t>Ritenuto</w:t>
      </w:r>
      <w:r w:rsidRPr="00A17A43">
        <w:rPr>
          <w:color w:val="000000"/>
          <w:shd w:val="clear" w:color="auto" w:fill="FFFFFF"/>
          <w:lang w:eastAsia="it-IT"/>
        </w:rPr>
        <w:t xml:space="preserve"> di sostituire la figura</w:t>
      </w:r>
      <w:r w:rsidR="00E63A3C">
        <w:rPr>
          <w:color w:val="000000"/>
          <w:shd w:val="clear" w:color="auto" w:fill="FFFFFF"/>
          <w:lang w:eastAsia="it-IT"/>
        </w:rPr>
        <w:t xml:space="preserve"> di Funzionario</w:t>
      </w:r>
      <w:r w:rsidRPr="00A17A43">
        <w:rPr>
          <w:color w:val="000000"/>
          <w:shd w:val="clear" w:color="auto" w:fill="FFFFFF"/>
          <w:lang w:eastAsia="it-IT"/>
        </w:rPr>
        <w:t xml:space="preserve"> con quella di</w:t>
      </w:r>
      <w:r w:rsidR="00E63A3C">
        <w:rPr>
          <w:color w:val="000000"/>
          <w:shd w:val="clear" w:color="auto" w:fill="FFFFFF"/>
          <w:lang w:eastAsia="it-IT"/>
        </w:rPr>
        <w:t xml:space="preserve"> </w:t>
      </w:r>
    </w:p>
    <w:p w14:paraId="0F1E5976" w14:textId="08903FB2" w:rsidR="0020387C" w:rsidRPr="00A17A43" w:rsidRDefault="00E63A3C" w:rsidP="00E63A3C">
      <w:pPr>
        <w:pStyle w:val="Paragrafoelenco"/>
        <w:widowControl/>
        <w:numPr>
          <w:ilvl w:val="0"/>
          <w:numId w:val="31"/>
        </w:numPr>
        <w:shd w:val="clear" w:color="auto" w:fill="FFFFFF"/>
        <w:suppressAutoHyphens w:val="0"/>
        <w:autoSpaceDE/>
        <w:spacing w:line="261" w:lineRule="atLeast"/>
        <w:ind w:left="567" w:right="6" w:hanging="567"/>
        <w:rPr>
          <w:lang w:eastAsia="it-IT"/>
        </w:rPr>
      </w:pPr>
      <w:r w:rsidRPr="00E63A3C">
        <w:rPr>
          <w:color w:val="000000"/>
          <w:shd w:val="clear" w:color="auto" w:fill="FFFFFF"/>
          <w:lang w:eastAsia="it-IT"/>
        </w:rPr>
        <w:t xml:space="preserve">ISTRUTTORE AMMINISTRATIVO – tempo pieno - </w:t>
      </w:r>
      <w:r w:rsidR="0020387C" w:rsidRPr="00E63A3C">
        <w:rPr>
          <w:color w:val="000000"/>
          <w:shd w:val="clear" w:color="auto" w:fill="FFFFFF"/>
          <w:lang w:eastAsia="it-IT"/>
        </w:rPr>
        <w:t>a far data dal 01/06/2026;</w:t>
      </w:r>
    </w:p>
    <w:p w14:paraId="1A5AAA3C" w14:textId="77777777" w:rsidR="0020387C" w:rsidRPr="00A17A43" w:rsidRDefault="0020387C" w:rsidP="00E63A3C">
      <w:pPr>
        <w:widowControl/>
        <w:shd w:val="clear" w:color="auto" w:fill="FFFFFF"/>
        <w:suppressAutoHyphens w:val="0"/>
        <w:autoSpaceDE/>
        <w:spacing w:line="261" w:lineRule="atLeast"/>
        <w:ind w:left="11" w:right="6"/>
        <w:rPr>
          <w:lang w:eastAsia="it-IT"/>
        </w:rPr>
      </w:pPr>
    </w:p>
    <w:p w14:paraId="23418A47" w14:textId="77777777" w:rsidR="0020387C" w:rsidRPr="00E63A3C" w:rsidRDefault="0020387C" w:rsidP="00E63A3C">
      <w:pPr>
        <w:widowControl/>
        <w:shd w:val="clear" w:color="auto" w:fill="FFFFFF"/>
        <w:suppressAutoHyphens w:val="0"/>
        <w:autoSpaceDE/>
        <w:rPr>
          <w:b/>
          <w:bCs/>
          <w:color w:val="000000"/>
          <w:shd w:val="clear" w:color="auto" w:fill="FFFFFF"/>
          <w:lang w:eastAsia="it-IT"/>
        </w:rPr>
      </w:pPr>
      <w:r w:rsidRPr="00E63A3C">
        <w:rPr>
          <w:b/>
          <w:bCs/>
          <w:color w:val="000000"/>
          <w:shd w:val="clear" w:color="auto" w:fill="FFFFFF"/>
          <w:lang w:eastAsia="it-IT"/>
        </w:rPr>
        <w:t>MAGGIORI SPESE PREVISTE NEL TRIENNIO 2025-2027</w:t>
      </w:r>
    </w:p>
    <w:p w14:paraId="6FC68CA7" w14:textId="77777777" w:rsidR="00E63A3C" w:rsidRPr="00E63A3C" w:rsidRDefault="00E63A3C" w:rsidP="00E63A3C">
      <w:pPr>
        <w:widowControl/>
        <w:shd w:val="clear" w:color="auto" w:fill="FFFFFF"/>
        <w:suppressAutoHyphens w:val="0"/>
        <w:autoSpaceDE/>
        <w:rPr>
          <w:u w:val="single"/>
          <w:lang w:eastAsia="it-IT"/>
        </w:rPr>
      </w:pPr>
    </w:p>
    <w:p w14:paraId="22D87621" w14:textId="77777777" w:rsidR="002274D1" w:rsidRPr="002274D1" w:rsidRDefault="0020387C" w:rsidP="00800D0E">
      <w:pPr>
        <w:pStyle w:val="Paragrafoelenco"/>
        <w:widowControl/>
        <w:numPr>
          <w:ilvl w:val="0"/>
          <w:numId w:val="31"/>
        </w:numPr>
        <w:shd w:val="clear" w:color="auto" w:fill="FFFFFF"/>
        <w:tabs>
          <w:tab w:val="left" w:pos="567"/>
        </w:tabs>
        <w:suppressAutoHyphens w:val="0"/>
        <w:autoSpaceDE/>
        <w:ind w:left="142" w:firstLine="0"/>
        <w:rPr>
          <w:b/>
          <w:bCs/>
          <w:shd w:val="clear" w:color="auto" w:fill="FFFFFF"/>
          <w:lang w:eastAsia="it-IT"/>
        </w:rPr>
      </w:pPr>
      <w:r w:rsidRPr="002274D1">
        <w:rPr>
          <w:b/>
          <w:bCs/>
          <w:shd w:val="clear" w:color="auto" w:fill="FFFFFF"/>
          <w:lang w:eastAsia="it-IT"/>
        </w:rPr>
        <w:t xml:space="preserve">ANNO 2025 </w:t>
      </w:r>
    </w:p>
    <w:p w14:paraId="24628E67" w14:textId="11E8EA17" w:rsidR="0020387C" w:rsidRPr="00800D0E" w:rsidRDefault="002274D1" w:rsidP="002274D1">
      <w:pPr>
        <w:pStyle w:val="Paragrafoelenco"/>
        <w:widowControl/>
        <w:shd w:val="clear" w:color="auto" w:fill="FFFFFF"/>
        <w:tabs>
          <w:tab w:val="left" w:pos="567"/>
        </w:tabs>
        <w:suppressAutoHyphens w:val="0"/>
        <w:autoSpaceDE/>
        <w:ind w:left="142"/>
        <w:rPr>
          <w:shd w:val="clear" w:color="auto" w:fill="FFFFFF"/>
          <w:lang w:eastAsia="it-IT"/>
        </w:rPr>
      </w:pPr>
      <w:r>
        <w:rPr>
          <w:shd w:val="clear" w:color="auto" w:fill="FFFFFF"/>
          <w:lang w:eastAsia="it-IT"/>
        </w:rPr>
        <w:t xml:space="preserve">         Maggiore </w:t>
      </w:r>
      <w:proofErr w:type="gramStart"/>
      <w:r>
        <w:rPr>
          <w:shd w:val="clear" w:color="auto" w:fill="FFFFFF"/>
          <w:lang w:eastAsia="it-IT"/>
        </w:rPr>
        <w:t xml:space="preserve">spesa  </w:t>
      </w:r>
      <w:r w:rsidR="0020387C" w:rsidRPr="002274D1">
        <w:rPr>
          <w:b/>
          <w:bCs/>
          <w:shd w:val="clear" w:color="auto" w:fill="FFFFFF"/>
          <w:lang w:eastAsia="it-IT"/>
        </w:rPr>
        <w:t>€</w:t>
      </w:r>
      <w:proofErr w:type="gramEnd"/>
      <w:r w:rsidR="0020387C" w:rsidRPr="002274D1">
        <w:rPr>
          <w:b/>
          <w:bCs/>
          <w:shd w:val="clear" w:color="auto" w:fill="FFFFFF"/>
          <w:lang w:eastAsia="it-IT"/>
        </w:rPr>
        <w:t xml:space="preserve"> 46,30</w:t>
      </w:r>
    </w:p>
    <w:p w14:paraId="6F01D55E" w14:textId="77777777" w:rsidR="002274D1" w:rsidRPr="002274D1" w:rsidRDefault="0020387C" w:rsidP="00800D0E">
      <w:pPr>
        <w:pStyle w:val="Paragrafoelenco"/>
        <w:widowControl/>
        <w:numPr>
          <w:ilvl w:val="0"/>
          <w:numId w:val="31"/>
        </w:numPr>
        <w:shd w:val="clear" w:color="auto" w:fill="FFFFFF"/>
        <w:suppressAutoHyphens w:val="0"/>
        <w:autoSpaceDE/>
        <w:ind w:left="567" w:hanging="425"/>
        <w:rPr>
          <w:b/>
          <w:bCs/>
          <w:shd w:val="clear" w:color="auto" w:fill="FFFFFF"/>
          <w:lang w:eastAsia="it-IT"/>
        </w:rPr>
      </w:pPr>
      <w:r w:rsidRPr="002274D1">
        <w:rPr>
          <w:b/>
          <w:bCs/>
          <w:shd w:val="clear" w:color="auto" w:fill="FFFFFF"/>
          <w:lang w:eastAsia="it-IT"/>
        </w:rPr>
        <w:t xml:space="preserve">ANNO 2026 </w:t>
      </w:r>
    </w:p>
    <w:p w14:paraId="2E2576E5" w14:textId="77777777" w:rsidR="002274D1" w:rsidRDefault="002274D1" w:rsidP="002274D1">
      <w:pPr>
        <w:pStyle w:val="Paragrafoelenco"/>
        <w:widowControl/>
        <w:shd w:val="clear" w:color="auto" w:fill="FFFFFF"/>
        <w:suppressAutoHyphens w:val="0"/>
        <w:autoSpaceDE/>
        <w:ind w:left="567"/>
        <w:rPr>
          <w:shd w:val="clear" w:color="auto" w:fill="FFFFFF"/>
          <w:lang w:eastAsia="it-IT"/>
        </w:rPr>
      </w:pPr>
      <w:r>
        <w:rPr>
          <w:shd w:val="clear" w:color="auto" w:fill="FFFFFF"/>
          <w:lang w:eastAsia="it-IT"/>
        </w:rPr>
        <w:t xml:space="preserve">Maggiore spesa </w:t>
      </w:r>
      <w:r w:rsidR="0020387C" w:rsidRPr="002274D1">
        <w:rPr>
          <w:b/>
          <w:bCs/>
          <w:shd w:val="clear" w:color="auto" w:fill="FFFFFF"/>
          <w:lang w:eastAsia="it-IT"/>
        </w:rPr>
        <w:t>€ 1</w:t>
      </w:r>
      <w:r w:rsidR="006B0B63" w:rsidRPr="002274D1">
        <w:rPr>
          <w:b/>
          <w:bCs/>
          <w:shd w:val="clear" w:color="auto" w:fill="FFFFFF"/>
          <w:lang w:eastAsia="it-IT"/>
        </w:rPr>
        <w:t>4.456,05</w:t>
      </w:r>
      <w:r w:rsidR="006B0B63">
        <w:rPr>
          <w:shd w:val="clear" w:color="auto" w:fill="FFFFFF"/>
          <w:lang w:eastAsia="it-IT"/>
        </w:rPr>
        <w:t xml:space="preserve"> </w:t>
      </w:r>
    </w:p>
    <w:p w14:paraId="73FDB944" w14:textId="1577C0A0" w:rsidR="0020387C" w:rsidRPr="00800D0E" w:rsidRDefault="006B0B63" w:rsidP="002274D1">
      <w:pPr>
        <w:pStyle w:val="Paragrafoelenco"/>
        <w:widowControl/>
        <w:shd w:val="clear" w:color="auto" w:fill="FFFFFF"/>
        <w:suppressAutoHyphens w:val="0"/>
        <w:autoSpaceDE/>
        <w:ind w:left="567"/>
        <w:rPr>
          <w:shd w:val="clear" w:color="auto" w:fill="FFFFFF"/>
          <w:lang w:eastAsia="it-IT"/>
        </w:rPr>
      </w:pPr>
      <w:proofErr w:type="gramStart"/>
      <w:r>
        <w:rPr>
          <w:shd w:val="clear" w:color="auto" w:fill="FFFFFF"/>
          <w:lang w:eastAsia="it-IT"/>
        </w:rPr>
        <w:t xml:space="preserve">( </w:t>
      </w:r>
      <w:bookmarkStart w:id="1" w:name="_Hlk208899688"/>
      <w:r>
        <w:rPr>
          <w:shd w:val="clear" w:color="auto" w:fill="FFFFFF"/>
          <w:lang w:eastAsia="it-IT"/>
        </w:rPr>
        <w:t>€</w:t>
      </w:r>
      <w:proofErr w:type="gramEnd"/>
      <w:r>
        <w:rPr>
          <w:shd w:val="clear" w:color="auto" w:fill="FFFFFF"/>
          <w:lang w:eastAsia="it-IT"/>
        </w:rPr>
        <w:t xml:space="preserve"> 15.650,00 </w:t>
      </w:r>
      <w:r w:rsidR="0020387C" w:rsidRPr="00800D0E">
        <w:rPr>
          <w:shd w:val="clear" w:color="auto" w:fill="FFFFFF"/>
          <w:lang w:eastAsia="it-IT"/>
        </w:rPr>
        <w:t xml:space="preserve">per l'assunzione </w:t>
      </w:r>
      <w:proofErr w:type="gramStart"/>
      <w:r w:rsidR="0020387C" w:rsidRPr="00800D0E">
        <w:rPr>
          <w:shd w:val="clear" w:color="auto" w:fill="FFFFFF"/>
          <w:lang w:eastAsia="it-IT"/>
        </w:rPr>
        <w:t xml:space="preserve">di </w:t>
      </w:r>
      <w:r>
        <w:rPr>
          <w:shd w:val="clear" w:color="auto" w:fill="FFFFFF"/>
          <w:lang w:eastAsia="it-IT"/>
        </w:rPr>
        <w:t xml:space="preserve"> Istruttore</w:t>
      </w:r>
      <w:proofErr w:type="gramEnd"/>
      <w:r>
        <w:rPr>
          <w:shd w:val="clear" w:color="auto" w:fill="FFFFFF"/>
          <w:lang w:eastAsia="it-IT"/>
        </w:rPr>
        <w:t xml:space="preserve"> </w:t>
      </w:r>
      <w:proofErr w:type="gramStart"/>
      <w:r>
        <w:rPr>
          <w:shd w:val="clear" w:color="auto" w:fill="FFFFFF"/>
          <w:lang w:eastAsia="it-IT"/>
        </w:rPr>
        <w:t xml:space="preserve">Tecnico </w:t>
      </w:r>
      <w:r w:rsidR="0020387C" w:rsidRPr="00800D0E">
        <w:rPr>
          <w:shd w:val="clear" w:color="auto" w:fill="FFFFFF"/>
          <w:lang w:eastAsia="it-IT"/>
        </w:rPr>
        <w:t xml:space="preserve"> part</w:t>
      </w:r>
      <w:proofErr w:type="gramEnd"/>
      <w:r w:rsidR="0020387C" w:rsidRPr="00800D0E">
        <w:rPr>
          <w:shd w:val="clear" w:color="auto" w:fill="FFFFFF"/>
          <w:lang w:eastAsia="it-IT"/>
        </w:rPr>
        <w:t xml:space="preserve"> time –</w:t>
      </w:r>
      <w:r w:rsidR="0020387C" w:rsidRPr="00447A84">
        <w:rPr>
          <w:color w:val="EE0000"/>
          <w:shd w:val="clear" w:color="auto" w:fill="FFFFFF"/>
          <w:lang w:eastAsia="it-IT"/>
        </w:rPr>
        <w:t xml:space="preserve"> </w:t>
      </w:r>
      <w:r w:rsidR="0020387C" w:rsidRPr="002274D1">
        <w:rPr>
          <w:shd w:val="clear" w:color="auto" w:fill="FFFFFF"/>
          <w:lang w:eastAsia="it-IT"/>
        </w:rPr>
        <w:t xml:space="preserve">€ </w:t>
      </w:r>
      <w:r w:rsidR="00D201C2" w:rsidRPr="002274D1">
        <w:rPr>
          <w:shd w:val="clear" w:color="auto" w:fill="FFFFFF"/>
          <w:lang w:eastAsia="it-IT"/>
        </w:rPr>
        <w:t>1</w:t>
      </w:r>
      <w:r w:rsidRPr="002274D1">
        <w:rPr>
          <w:shd w:val="clear" w:color="auto" w:fill="FFFFFF"/>
          <w:lang w:eastAsia="it-IT"/>
        </w:rPr>
        <w:t>.193,</w:t>
      </w:r>
      <w:proofErr w:type="gramStart"/>
      <w:r w:rsidRPr="002274D1">
        <w:rPr>
          <w:shd w:val="clear" w:color="auto" w:fill="FFFFFF"/>
          <w:lang w:eastAsia="it-IT"/>
        </w:rPr>
        <w:t>95</w:t>
      </w:r>
      <w:r w:rsidR="0020387C" w:rsidRPr="002274D1">
        <w:rPr>
          <w:shd w:val="clear" w:color="auto" w:fill="FFFFFF"/>
          <w:lang w:eastAsia="it-IT"/>
        </w:rPr>
        <w:t xml:space="preserve"> </w:t>
      </w:r>
      <w:r w:rsidR="00447A84" w:rsidRPr="002274D1">
        <w:rPr>
          <w:shd w:val="clear" w:color="auto" w:fill="FFFFFF"/>
          <w:lang w:eastAsia="it-IT"/>
        </w:rPr>
        <w:t xml:space="preserve"> </w:t>
      </w:r>
      <w:r w:rsidR="0020387C" w:rsidRPr="00800D0E">
        <w:rPr>
          <w:shd w:val="clear" w:color="auto" w:fill="FFFFFF"/>
          <w:lang w:eastAsia="it-IT"/>
        </w:rPr>
        <w:t>di</w:t>
      </w:r>
      <w:proofErr w:type="gramEnd"/>
      <w:r w:rsidR="0020387C" w:rsidRPr="00800D0E">
        <w:rPr>
          <w:shd w:val="clear" w:color="auto" w:fill="FFFFFF"/>
          <w:lang w:eastAsia="it-IT"/>
        </w:rPr>
        <w:t xml:space="preserve"> economie di spesa per la sostituzione di un dipendente inquadrato nell'area Funzionari </w:t>
      </w:r>
      <w:r>
        <w:rPr>
          <w:shd w:val="clear" w:color="auto" w:fill="FFFFFF"/>
          <w:lang w:eastAsia="it-IT"/>
        </w:rPr>
        <w:t xml:space="preserve">(cessazione al 30 giugno 2026 </w:t>
      </w:r>
      <w:r w:rsidR="0020387C" w:rsidRPr="00800D0E">
        <w:rPr>
          <w:shd w:val="clear" w:color="auto" w:fill="FFFFFF"/>
          <w:lang w:eastAsia="it-IT"/>
        </w:rPr>
        <w:t>con uno inquadrato nell'area Istruttori</w:t>
      </w:r>
      <w:r>
        <w:rPr>
          <w:shd w:val="clear" w:color="auto" w:fill="FFFFFF"/>
          <w:lang w:eastAsia="it-IT"/>
        </w:rPr>
        <w:t xml:space="preserve"> assunzione al 1 giungo 2026)</w:t>
      </w:r>
    </w:p>
    <w:bookmarkEnd w:id="1"/>
    <w:p w14:paraId="4DC3E3DE" w14:textId="77777777" w:rsidR="002274D1" w:rsidRPr="002274D1" w:rsidRDefault="00800D0E" w:rsidP="006B0B63">
      <w:pPr>
        <w:pStyle w:val="Paragrafoelenco"/>
        <w:widowControl/>
        <w:numPr>
          <w:ilvl w:val="0"/>
          <w:numId w:val="31"/>
        </w:numPr>
        <w:shd w:val="clear" w:color="auto" w:fill="FFFFFF"/>
        <w:suppressAutoHyphens w:val="0"/>
        <w:autoSpaceDE/>
        <w:ind w:left="567" w:hanging="425"/>
        <w:rPr>
          <w:b/>
          <w:bCs/>
          <w:shd w:val="clear" w:color="auto" w:fill="FFFFFF"/>
          <w:lang w:eastAsia="it-IT"/>
        </w:rPr>
      </w:pPr>
      <w:r w:rsidRPr="006B0B63">
        <w:rPr>
          <w:shd w:val="clear" w:color="auto" w:fill="FFFFFF"/>
          <w:lang w:eastAsia="it-IT"/>
        </w:rPr>
        <w:t xml:space="preserve">  </w:t>
      </w:r>
      <w:r w:rsidR="0020387C" w:rsidRPr="002274D1">
        <w:rPr>
          <w:b/>
          <w:bCs/>
          <w:shd w:val="clear" w:color="auto" w:fill="FFFFFF"/>
          <w:lang w:eastAsia="it-IT"/>
        </w:rPr>
        <w:t>ANNO 2027</w:t>
      </w:r>
    </w:p>
    <w:p w14:paraId="6523973A" w14:textId="77777777" w:rsidR="002274D1" w:rsidRDefault="002274D1" w:rsidP="002274D1">
      <w:pPr>
        <w:pStyle w:val="Paragrafoelenco"/>
        <w:widowControl/>
        <w:shd w:val="clear" w:color="auto" w:fill="FFFFFF"/>
        <w:suppressAutoHyphens w:val="0"/>
        <w:autoSpaceDE/>
        <w:ind w:left="567"/>
        <w:rPr>
          <w:shd w:val="clear" w:color="auto" w:fill="FFFFFF"/>
          <w:lang w:eastAsia="it-IT"/>
        </w:rPr>
      </w:pPr>
      <w:r>
        <w:rPr>
          <w:shd w:val="clear" w:color="auto" w:fill="FFFFFF"/>
          <w:lang w:eastAsia="it-IT"/>
        </w:rPr>
        <w:t xml:space="preserve">Maggiore </w:t>
      </w:r>
      <w:proofErr w:type="gramStart"/>
      <w:r>
        <w:rPr>
          <w:shd w:val="clear" w:color="auto" w:fill="FFFFFF"/>
          <w:lang w:eastAsia="it-IT"/>
        </w:rPr>
        <w:t xml:space="preserve">spesa: </w:t>
      </w:r>
      <w:r w:rsidR="0020387C" w:rsidRPr="006B0B63">
        <w:rPr>
          <w:shd w:val="clear" w:color="auto" w:fill="FFFFFF"/>
          <w:lang w:eastAsia="it-IT"/>
        </w:rPr>
        <w:t xml:space="preserve"> </w:t>
      </w:r>
      <w:r w:rsidR="0020387C" w:rsidRPr="002274D1">
        <w:rPr>
          <w:b/>
          <w:bCs/>
          <w:shd w:val="clear" w:color="auto" w:fill="FFFFFF"/>
          <w:lang w:eastAsia="it-IT"/>
        </w:rPr>
        <w:t>€</w:t>
      </w:r>
      <w:proofErr w:type="gramEnd"/>
      <w:r w:rsidR="0020387C" w:rsidRPr="002274D1">
        <w:rPr>
          <w:b/>
          <w:bCs/>
          <w:shd w:val="clear" w:color="auto" w:fill="FFFFFF"/>
          <w:lang w:eastAsia="it-IT"/>
        </w:rPr>
        <w:t xml:space="preserve"> 1</w:t>
      </w:r>
      <w:r w:rsidR="006B0B63" w:rsidRPr="002274D1">
        <w:rPr>
          <w:b/>
          <w:bCs/>
          <w:shd w:val="clear" w:color="auto" w:fill="FFFFFF"/>
          <w:lang w:eastAsia="it-IT"/>
        </w:rPr>
        <w:t>0</w:t>
      </w:r>
      <w:r w:rsidR="0020387C" w:rsidRPr="002274D1">
        <w:rPr>
          <w:b/>
          <w:bCs/>
          <w:shd w:val="clear" w:color="auto" w:fill="FFFFFF"/>
          <w:lang w:eastAsia="it-IT"/>
        </w:rPr>
        <w:t>.</w:t>
      </w:r>
      <w:r w:rsidR="006B0B63" w:rsidRPr="002274D1">
        <w:rPr>
          <w:b/>
          <w:bCs/>
          <w:shd w:val="clear" w:color="auto" w:fill="FFFFFF"/>
          <w:lang w:eastAsia="it-IT"/>
        </w:rPr>
        <w:t>855</w:t>
      </w:r>
      <w:r w:rsidR="0020387C" w:rsidRPr="002274D1">
        <w:rPr>
          <w:b/>
          <w:bCs/>
          <w:shd w:val="clear" w:color="auto" w:fill="FFFFFF"/>
          <w:lang w:eastAsia="it-IT"/>
        </w:rPr>
        <w:t>,</w:t>
      </w:r>
      <w:r w:rsidR="006B0B63" w:rsidRPr="002274D1">
        <w:rPr>
          <w:b/>
          <w:bCs/>
          <w:shd w:val="clear" w:color="auto" w:fill="FFFFFF"/>
          <w:lang w:eastAsia="it-IT"/>
        </w:rPr>
        <w:t>4</w:t>
      </w:r>
      <w:r w:rsidR="0020387C" w:rsidRPr="002274D1">
        <w:rPr>
          <w:b/>
          <w:bCs/>
          <w:shd w:val="clear" w:color="auto" w:fill="FFFFFF"/>
          <w:lang w:eastAsia="it-IT"/>
        </w:rPr>
        <w:t>0</w:t>
      </w:r>
    </w:p>
    <w:p w14:paraId="225DF798" w14:textId="6E4EEE94" w:rsidR="006B0B63" w:rsidRPr="00800D0E" w:rsidRDefault="006B0B63" w:rsidP="002274D1">
      <w:pPr>
        <w:pStyle w:val="Paragrafoelenco"/>
        <w:widowControl/>
        <w:shd w:val="clear" w:color="auto" w:fill="FFFFFF"/>
        <w:suppressAutoHyphens w:val="0"/>
        <w:autoSpaceDE/>
        <w:ind w:left="567"/>
        <w:rPr>
          <w:shd w:val="clear" w:color="auto" w:fill="FFFFFF"/>
          <w:lang w:eastAsia="it-IT"/>
        </w:rPr>
      </w:pPr>
      <w:r w:rsidRPr="006B0B63">
        <w:rPr>
          <w:shd w:val="clear" w:color="auto" w:fill="FFFFFF"/>
          <w:lang w:eastAsia="it-IT"/>
        </w:rPr>
        <w:t xml:space="preserve"> </w:t>
      </w:r>
      <w:proofErr w:type="gramStart"/>
      <w:r w:rsidRPr="006B0B63">
        <w:rPr>
          <w:shd w:val="clear" w:color="auto" w:fill="FFFFFF"/>
          <w:lang w:eastAsia="it-IT"/>
        </w:rPr>
        <w:t>(</w:t>
      </w:r>
      <w:r w:rsidR="0020387C" w:rsidRPr="006B0B63">
        <w:rPr>
          <w:shd w:val="clear" w:color="auto" w:fill="FFFFFF"/>
          <w:lang w:eastAsia="it-IT"/>
        </w:rPr>
        <w:t xml:space="preserve"> </w:t>
      </w:r>
      <w:r>
        <w:rPr>
          <w:shd w:val="clear" w:color="auto" w:fill="FFFFFF"/>
          <w:lang w:eastAsia="it-IT"/>
        </w:rPr>
        <w:t>€</w:t>
      </w:r>
      <w:proofErr w:type="gramEnd"/>
      <w:r>
        <w:rPr>
          <w:shd w:val="clear" w:color="auto" w:fill="FFFFFF"/>
          <w:lang w:eastAsia="it-IT"/>
        </w:rPr>
        <w:t xml:space="preserve"> 15.650,</w:t>
      </w:r>
      <w:proofErr w:type="gramStart"/>
      <w:r>
        <w:rPr>
          <w:shd w:val="clear" w:color="auto" w:fill="FFFFFF"/>
          <w:lang w:eastAsia="it-IT"/>
        </w:rPr>
        <w:t>00  spesa</w:t>
      </w:r>
      <w:proofErr w:type="gramEnd"/>
      <w:r>
        <w:rPr>
          <w:shd w:val="clear" w:color="auto" w:fill="FFFFFF"/>
          <w:lang w:eastAsia="it-IT"/>
        </w:rPr>
        <w:t xml:space="preserve">  Istruttore </w:t>
      </w:r>
      <w:proofErr w:type="gramStart"/>
      <w:r>
        <w:rPr>
          <w:shd w:val="clear" w:color="auto" w:fill="FFFFFF"/>
          <w:lang w:eastAsia="it-IT"/>
        </w:rPr>
        <w:t xml:space="preserve">Tecnico </w:t>
      </w:r>
      <w:r w:rsidRPr="00800D0E">
        <w:rPr>
          <w:shd w:val="clear" w:color="auto" w:fill="FFFFFF"/>
          <w:lang w:eastAsia="it-IT"/>
        </w:rPr>
        <w:t xml:space="preserve"> part</w:t>
      </w:r>
      <w:proofErr w:type="gramEnd"/>
      <w:r w:rsidRPr="00800D0E">
        <w:rPr>
          <w:shd w:val="clear" w:color="auto" w:fill="FFFFFF"/>
          <w:lang w:eastAsia="it-IT"/>
        </w:rPr>
        <w:t xml:space="preserve"> time –</w:t>
      </w:r>
      <w:r w:rsidRPr="00447A84">
        <w:rPr>
          <w:color w:val="EE0000"/>
          <w:shd w:val="clear" w:color="auto" w:fill="FFFFFF"/>
          <w:lang w:eastAsia="it-IT"/>
        </w:rPr>
        <w:t xml:space="preserve"> </w:t>
      </w:r>
      <w:r w:rsidRPr="002274D1">
        <w:rPr>
          <w:shd w:val="clear" w:color="auto" w:fill="FFFFFF"/>
          <w:lang w:eastAsia="it-IT"/>
        </w:rPr>
        <w:t>€ 4794,</w:t>
      </w:r>
      <w:proofErr w:type="gramStart"/>
      <w:r w:rsidRPr="002274D1">
        <w:rPr>
          <w:shd w:val="clear" w:color="auto" w:fill="FFFFFF"/>
          <w:lang w:eastAsia="it-IT"/>
        </w:rPr>
        <w:t xml:space="preserve">60  </w:t>
      </w:r>
      <w:r w:rsidRPr="00800D0E">
        <w:rPr>
          <w:shd w:val="clear" w:color="auto" w:fill="FFFFFF"/>
          <w:lang w:eastAsia="it-IT"/>
        </w:rPr>
        <w:t>di</w:t>
      </w:r>
      <w:proofErr w:type="gramEnd"/>
      <w:r w:rsidRPr="00800D0E">
        <w:rPr>
          <w:shd w:val="clear" w:color="auto" w:fill="FFFFFF"/>
          <w:lang w:eastAsia="it-IT"/>
        </w:rPr>
        <w:t xml:space="preserve"> economie di spesa per la sostituzione di un dipendente inquadrato nell'area Funzionari </w:t>
      </w:r>
      <w:r>
        <w:rPr>
          <w:shd w:val="clear" w:color="auto" w:fill="FFFFFF"/>
          <w:lang w:eastAsia="it-IT"/>
        </w:rPr>
        <w:t xml:space="preserve">(cessazione al 30 giugno 2026 </w:t>
      </w:r>
      <w:r w:rsidRPr="00800D0E">
        <w:rPr>
          <w:shd w:val="clear" w:color="auto" w:fill="FFFFFF"/>
          <w:lang w:eastAsia="it-IT"/>
        </w:rPr>
        <w:t>con uno inquadrato nell'area Istruttori</w:t>
      </w:r>
      <w:r>
        <w:rPr>
          <w:shd w:val="clear" w:color="auto" w:fill="FFFFFF"/>
          <w:lang w:eastAsia="it-IT"/>
        </w:rPr>
        <w:t xml:space="preserve"> assunzione al 1 giungo 2026)</w:t>
      </w:r>
    </w:p>
    <w:p w14:paraId="7E670363" w14:textId="77777777" w:rsidR="0020387C" w:rsidRPr="00A17A43" w:rsidRDefault="0020387C" w:rsidP="0020387C">
      <w:pPr>
        <w:widowControl/>
        <w:suppressAutoHyphens w:val="0"/>
        <w:autoSpaceDE/>
        <w:spacing w:before="100" w:beforeAutospacing="1" w:line="276" w:lineRule="auto"/>
        <w:rPr>
          <w:lang w:eastAsia="it-IT"/>
        </w:rPr>
      </w:pPr>
    </w:p>
    <w:tbl>
      <w:tblPr>
        <w:tblW w:w="9780"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firstRow="1" w:lastRow="0" w:firstColumn="1" w:lastColumn="0" w:noHBand="0" w:noVBand="1"/>
      </w:tblPr>
      <w:tblGrid>
        <w:gridCol w:w="9780"/>
      </w:tblGrid>
      <w:tr w:rsidR="0020387C" w:rsidRPr="00A17A43" w14:paraId="1ED5BEC1" w14:textId="77777777">
        <w:trPr>
          <w:tblCellSpacing w:w="0" w:type="dxa"/>
        </w:trPr>
        <w:tc>
          <w:tcPr>
            <w:tcW w:w="9540" w:type="dxa"/>
            <w:tcBorders>
              <w:top w:val="outset" w:sz="6" w:space="0" w:color="000001"/>
              <w:left w:val="outset" w:sz="6" w:space="0" w:color="000001"/>
              <w:bottom w:val="outset" w:sz="6" w:space="0" w:color="000001"/>
              <w:right w:val="outset" w:sz="6" w:space="0" w:color="000001"/>
            </w:tcBorders>
            <w:shd w:val="clear" w:color="auto" w:fill="D9E2F3"/>
            <w:hideMark/>
          </w:tcPr>
          <w:p w14:paraId="50F9EBBE" w14:textId="77777777" w:rsidR="0020387C" w:rsidRPr="00A17A43" w:rsidRDefault="0020387C" w:rsidP="0020387C">
            <w:pPr>
              <w:widowControl/>
              <w:suppressAutoHyphens w:val="0"/>
              <w:autoSpaceDE/>
              <w:spacing w:before="100" w:beforeAutospacing="1" w:after="119"/>
              <w:rPr>
                <w:lang w:eastAsia="it-IT"/>
              </w:rPr>
            </w:pPr>
            <w:r w:rsidRPr="00A17A43">
              <w:rPr>
                <w:b/>
                <w:bCs/>
                <w:lang w:eastAsia="it-IT"/>
              </w:rPr>
              <w:t>1. Calcolo del valore soglia ai sensi del DL 34/2019 del DPCM 17 marzo 2020</w:t>
            </w:r>
          </w:p>
        </w:tc>
      </w:tr>
    </w:tbl>
    <w:p w14:paraId="6C1F8196" w14:textId="77777777" w:rsidR="0020387C" w:rsidRPr="00A17A43" w:rsidRDefault="0020387C" w:rsidP="00B9097B">
      <w:pPr>
        <w:widowControl/>
        <w:suppressAutoHyphens w:val="0"/>
        <w:autoSpaceDE/>
        <w:spacing w:before="100" w:beforeAutospacing="1"/>
        <w:jc w:val="both"/>
        <w:rPr>
          <w:lang w:eastAsia="it-IT"/>
        </w:rPr>
      </w:pPr>
      <w:r w:rsidRPr="00A17A43">
        <w:rPr>
          <w:shd w:val="clear" w:color="auto" w:fill="FFFFFF"/>
          <w:lang w:eastAsia="it-IT"/>
        </w:rPr>
        <w:t xml:space="preserve">In applicazione a </w:t>
      </w:r>
      <w:r w:rsidRPr="00800D0E">
        <w:rPr>
          <w:shd w:val="clear" w:color="auto" w:fill="FFFFFF"/>
          <w:lang w:eastAsia="it-IT"/>
        </w:rPr>
        <w:t>quanto previsto</w:t>
      </w:r>
      <w:r w:rsidRPr="00A17A43">
        <w:rPr>
          <w:shd w:val="clear" w:color="auto" w:fill="FFFFFF"/>
          <w:lang w:eastAsia="it-IT"/>
        </w:rPr>
        <w:t xml:space="preserve"> dall'art 33, comma 2 del D.L. 34/2019 e del DPCM 17 marzo 2020, il parametro di virtuosità dell’Ente, calcolato come rapporto tra la spesa di personale - € 359.992,50 – </w:t>
      </w:r>
      <w:proofErr w:type="gramStart"/>
      <w:r w:rsidRPr="00A17A43">
        <w:rPr>
          <w:shd w:val="clear" w:color="auto" w:fill="FFFFFF"/>
          <w:lang w:eastAsia="it-IT"/>
        </w:rPr>
        <w:t>( come</w:t>
      </w:r>
      <w:proofErr w:type="gramEnd"/>
      <w:r w:rsidRPr="00A17A43">
        <w:rPr>
          <w:shd w:val="clear" w:color="auto" w:fill="FFFFFF"/>
          <w:lang w:eastAsia="it-IT"/>
        </w:rPr>
        <w:t xml:space="preserve"> da ultimo consuntivo anno 2024 approvato con deliberazione di C.C. n. 8 del 24 aprile 2025) e la media delle entrate 2022/2024, - € 1.532.484,06) è pari al 23,49% </w:t>
      </w:r>
    </w:p>
    <w:p w14:paraId="1D8B2298" w14:textId="77777777" w:rsidR="0020387C" w:rsidRPr="00A17A43" w:rsidRDefault="0020387C" w:rsidP="00B9097B">
      <w:pPr>
        <w:widowControl/>
        <w:suppressAutoHyphens w:val="0"/>
        <w:autoSpaceDE/>
        <w:spacing w:before="100" w:beforeAutospacing="1"/>
        <w:jc w:val="both"/>
        <w:rPr>
          <w:lang w:eastAsia="it-IT"/>
        </w:rPr>
      </w:pPr>
      <w:r w:rsidRPr="00A17A43">
        <w:rPr>
          <w:shd w:val="clear" w:color="auto" w:fill="FFFFFF"/>
          <w:lang w:eastAsia="it-IT"/>
        </w:rPr>
        <w:lastRenderedPageBreak/>
        <w:t xml:space="preserve">L’Ente per il 2025 rientra, quindi, all’interno del valore soglia </w:t>
      </w:r>
      <w:r w:rsidRPr="00A17A43">
        <w:rPr>
          <w:u w:val="single"/>
          <w:shd w:val="clear" w:color="auto" w:fill="FFFFFF"/>
          <w:lang w:eastAsia="it-IT"/>
        </w:rPr>
        <w:t xml:space="preserve">più bassa </w:t>
      </w:r>
      <w:proofErr w:type="gramStart"/>
      <w:r w:rsidRPr="00A17A43">
        <w:rPr>
          <w:u w:val="single"/>
          <w:shd w:val="clear" w:color="auto" w:fill="FFFFFF"/>
          <w:lang w:eastAsia="it-IT"/>
        </w:rPr>
        <w:t>(</w:t>
      </w:r>
      <w:r w:rsidRPr="00A17A43">
        <w:rPr>
          <w:shd w:val="clear" w:color="auto" w:fill="FFFFFF"/>
          <w:lang w:eastAsia="it-IT"/>
        </w:rPr>
        <w:t xml:space="preserve"> percentuali</w:t>
      </w:r>
      <w:proofErr w:type="gramEnd"/>
      <w:r w:rsidRPr="00A17A43">
        <w:rPr>
          <w:shd w:val="clear" w:color="auto" w:fill="FFFFFF"/>
          <w:lang w:eastAsia="it-IT"/>
        </w:rPr>
        <w:t xml:space="preserve"> sotto al 27,60% – tabella 1 - e del DPCM) e può procedere a nuove assunzioni, fermo restante il rispetto pluriennale dell’equilibrio di bilancio e sino ad una spesa complessiva non superiore al valore soglia.</w:t>
      </w:r>
    </w:p>
    <w:p w14:paraId="04F71166" w14:textId="77777777" w:rsidR="0020387C" w:rsidRPr="00A17A43" w:rsidRDefault="0020387C" w:rsidP="0020387C">
      <w:pPr>
        <w:widowControl/>
        <w:suppressAutoHyphens w:val="0"/>
        <w:autoSpaceDE/>
        <w:spacing w:before="100" w:beforeAutospacing="1" w:after="159" w:line="259" w:lineRule="auto"/>
        <w:rPr>
          <w:lang w:eastAsia="it-IT"/>
        </w:rPr>
      </w:pPr>
      <w:r w:rsidRPr="00A17A43">
        <w:rPr>
          <w:shd w:val="clear" w:color="auto" w:fill="FFFFFF"/>
          <w:lang w:eastAsia="it-IT"/>
        </w:rPr>
        <w:t>Determinati con riferimento all’ultimo consuntivo approvato i valori soglia per il triennio 2025-2026-2027</w:t>
      </w:r>
    </w:p>
    <w:tbl>
      <w:tblPr>
        <w:tblW w:w="963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3398"/>
        <w:gridCol w:w="3124"/>
        <w:gridCol w:w="3108"/>
      </w:tblGrid>
      <w:tr w:rsidR="0020387C" w:rsidRPr="00A17A43" w14:paraId="4A2222BD" w14:textId="77777777">
        <w:trPr>
          <w:tblCellSpacing w:w="0" w:type="dxa"/>
        </w:trPr>
        <w:tc>
          <w:tcPr>
            <w:tcW w:w="3165" w:type="dxa"/>
            <w:tcBorders>
              <w:top w:val="outset" w:sz="6" w:space="0" w:color="00000A"/>
              <w:left w:val="outset" w:sz="6" w:space="0" w:color="00000A"/>
              <w:bottom w:val="outset" w:sz="6" w:space="0" w:color="00000A"/>
              <w:right w:val="outset" w:sz="6" w:space="0" w:color="00000A"/>
            </w:tcBorders>
            <w:hideMark/>
          </w:tcPr>
          <w:p w14:paraId="15632663"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shd w:val="clear" w:color="auto" w:fill="FFFF00"/>
                <w:lang w:eastAsia="it-IT"/>
              </w:rPr>
              <w:t>Anno 2025</w:t>
            </w:r>
          </w:p>
        </w:tc>
        <w:tc>
          <w:tcPr>
            <w:tcW w:w="2910" w:type="dxa"/>
            <w:tcBorders>
              <w:top w:val="outset" w:sz="6" w:space="0" w:color="00000A"/>
              <w:left w:val="outset" w:sz="6" w:space="0" w:color="00000A"/>
              <w:bottom w:val="outset" w:sz="6" w:space="0" w:color="00000A"/>
              <w:right w:val="outset" w:sz="6" w:space="0" w:color="00000A"/>
            </w:tcBorders>
            <w:hideMark/>
          </w:tcPr>
          <w:p w14:paraId="17C45D83"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shd w:val="clear" w:color="auto" w:fill="FFFF00"/>
                <w:lang w:eastAsia="it-IT"/>
              </w:rPr>
              <w:t>Anno 2026</w:t>
            </w:r>
          </w:p>
        </w:tc>
        <w:tc>
          <w:tcPr>
            <w:tcW w:w="2895" w:type="dxa"/>
            <w:tcBorders>
              <w:top w:val="outset" w:sz="6" w:space="0" w:color="00000A"/>
              <w:left w:val="outset" w:sz="6" w:space="0" w:color="00000A"/>
              <w:bottom w:val="outset" w:sz="6" w:space="0" w:color="00000A"/>
              <w:right w:val="outset" w:sz="6" w:space="0" w:color="00000A"/>
            </w:tcBorders>
            <w:hideMark/>
          </w:tcPr>
          <w:p w14:paraId="6344313F"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shd w:val="clear" w:color="auto" w:fill="FFFF00"/>
                <w:lang w:eastAsia="it-IT"/>
              </w:rPr>
              <w:t>Anno 2027</w:t>
            </w:r>
          </w:p>
        </w:tc>
      </w:tr>
      <w:tr w:rsidR="0020387C" w:rsidRPr="00A17A43" w14:paraId="5A451226" w14:textId="77777777">
        <w:trPr>
          <w:tblCellSpacing w:w="0" w:type="dxa"/>
        </w:trPr>
        <w:tc>
          <w:tcPr>
            <w:tcW w:w="3165" w:type="dxa"/>
            <w:tcBorders>
              <w:top w:val="outset" w:sz="6" w:space="0" w:color="00000A"/>
              <w:left w:val="outset" w:sz="6" w:space="0" w:color="00000A"/>
              <w:bottom w:val="outset" w:sz="6" w:space="0" w:color="00000A"/>
              <w:right w:val="outset" w:sz="6" w:space="0" w:color="00000A"/>
            </w:tcBorders>
            <w:hideMark/>
          </w:tcPr>
          <w:p w14:paraId="1A9B993C" w14:textId="77777777" w:rsidR="0020387C" w:rsidRPr="00A17A43" w:rsidRDefault="0020387C" w:rsidP="00C12590">
            <w:pPr>
              <w:widowControl/>
              <w:suppressAutoHyphens w:val="0"/>
              <w:autoSpaceDE/>
              <w:rPr>
                <w:lang w:eastAsia="it-IT"/>
              </w:rPr>
            </w:pPr>
            <w:r w:rsidRPr="00A17A43">
              <w:rPr>
                <w:b/>
                <w:bCs/>
                <w:shd w:val="clear" w:color="auto" w:fill="FFFF00"/>
                <w:lang w:eastAsia="it-IT"/>
              </w:rPr>
              <w:t xml:space="preserve">Spese personale </w:t>
            </w:r>
          </w:p>
          <w:p w14:paraId="37E4886F" w14:textId="77777777" w:rsidR="00C12590" w:rsidRDefault="00C12590" w:rsidP="00C12590">
            <w:pPr>
              <w:widowControl/>
              <w:suppressAutoHyphens w:val="0"/>
              <w:autoSpaceDE/>
              <w:rPr>
                <w:shd w:val="clear" w:color="auto" w:fill="FFFF00"/>
                <w:lang w:eastAsia="it-IT"/>
              </w:rPr>
            </w:pPr>
          </w:p>
          <w:p w14:paraId="0ADDC38F" w14:textId="5C5805D4" w:rsidR="00447A84" w:rsidRDefault="0020387C" w:rsidP="00C12590">
            <w:pPr>
              <w:widowControl/>
              <w:suppressAutoHyphens w:val="0"/>
              <w:autoSpaceDE/>
              <w:rPr>
                <w:shd w:val="clear" w:color="auto" w:fill="FFFF00"/>
                <w:lang w:eastAsia="it-IT"/>
              </w:rPr>
            </w:pPr>
            <w:r w:rsidRPr="00A17A43">
              <w:rPr>
                <w:shd w:val="clear" w:color="auto" w:fill="FFFF00"/>
                <w:lang w:eastAsia="it-IT"/>
              </w:rPr>
              <w:t xml:space="preserve">Consuntivo </w:t>
            </w:r>
            <w:proofErr w:type="gramStart"/>
            <w:r w:rsidRPr="00A17A43">
              <w:rPr>
                <w:shd w:val="clear" w:color="auto" w:fill="FFFF00"/>
                <w:lang w:eastAsia="it-IT"/>
              </w:rPr>
              <w:t>2024</w:t>
            </w:r>
            <w:r w:rsidR="002274D1">
              <w:rPr>
                <w:shd w:val="clear" w:color="auto" w:fill="FFFF00"/>
                <w:lang w:eastAsia="it-IT"/>
              </w:rPr>
              <w:t xml:space="preserve">:   </w:t>
            </w:r>
            <w:proofErr w:type="gramEnd"/>
            <w:r w:rsidR="002274D1">
              <w:rPr>
                <w:shd w:val="clear" w:color="auto" w:fill="FFFF00"/>
                <w:lang w:eastAsia="it-IT"/>
              </w:rPr>
              <w:t xml:space="preserve">€ </w:t>
            </w:r>
            <w:r w:rsidRPr="00A17A43">
              <w:rPr>
                <w:shd w:val="clear" w:color="auto" w:fill="FFFF00"/>
                <w:lang w:eastAsia="it-IT"/>
              </w:rPr>
              <w:t>359.992,50</w:t>
            </w:r>
          </w:p>
          <w:p w14:paraId="5E524DD7" w14:textId="7DE5319F" w:rsidR="0020387C" w:rsidRPr="00A17A43" w:rsidRDefault="0020387C" w:rsidP="00C12590">
            <w:pPr>
              <w:widowControl/>
              <w:suppressAutoHyphens w:val="0"/>
              <w:autoSpaceDE/>
              <w:rPr>
                <w:lang w:eastAsia="it-IT"/>
              </w:rPr>
            </w:pPr>
            <w:r w:rsidRPr="00A17A43">
              <w:rPr>
                <w:shd w:val="clear" w:color="auto" w:fill="FFFF00"/>
                <w:lang w:eastAsia="it-IT"/>
              </w:rPr>
              <w:t xml:space="preserve"> Spesa </w:t>
            </w:r>
            <w:proofErr w:type="gramStart"/>
            <w:r w:rsidRPr="00A17A43">
              <w:rPr>
                <w:u w:val="single"/>
                <w:shd w:val="clear" w:color="auto" w:fill="FFFF00"/>
                <w:lang w:eastAsia="it-IT"/>
              </w:rPr>
              <w:t>assunzioni</w:t>
            </w:r>
            <w:r w:rsidR="002274D1">
              <w:rPr>
                <w:u w:val="single"/>
                <w:shd w:val="clear" w:color="auto" w:fill="FFFF00"/>
                <w:lang w:eastAsia="it-IT"/>
              </w:rPr>
              <w:t xml:space="preserve">: </w:t>
            </w:r>
            <w:r w:rsidR="00C12590">
              <w:rPr>
                <w:u w:val="single"/>
                <w:shd w:val="clear" w:color="auto" w:fill="FFFF00"/>
                <w:lang w:eastAsia="it-IT"/>
              </w:rPr>
              <w:t xml:space="preserve"> </w:t>
            </w:r>
            <w:r w:rsidR="002274D1" w:rsidRPr="00C12590">
              <w:rPr>
                <w:color w:val="EE0000"/>
                <w:u w:val="single"/>
                <w:shd w:val="clear" w:color="auto" w:fill="FFFF00"/>
                <w:lang w:eastAsia="it-IT"/>
              </w:rPr>
              <w:t>€</w:t>
            </w:r>
            <w:proofErr w:type="gramEnd"/>
            <w:r w:rsidR="002274D1" w:rsidRPr="00C12590">
              <w:rPr>
                <w:color w:val="EE0000"/>
                <w:u w:val="single"/>
                <w:shd w:val="clear" w:color="auto" w:fill="FFFF00"/>
                <w:lang w:eastAsia="it-IT"/>
              </w:rPr>
              <w:t xml:space="preserve"> </w:t>
            </w:r>
            <w:r w:rsidRPr="00C12590">
              <w:rPr>
                <w:color w:val="EE0000"/>
                <w:u w:val="single"/>
                <w:shd w:val="clear" w:color="auto" w:fill="FFFF00"/>
                <w:lang w:eastAsia="it-IT"/>
              </w:rPr>
              <w:t xml:space="preserve"> </w:t>
            </w:r>
            <w:r w:rsidR="002274D1" w:rsidRPr="00C12590">
              <w:rPr>
                <w:color w:val="EE0000"/>
                <w:u w:val="single"/>
                <w:shd w:val="clear" w:color="auto" w:fill="FFFF00"/>
                <w:lang w:eastAsia="it-IT"/>
              </w:rPr>
              <w:t xml:space="preserve">         </w:t>
            </w:r>
            <w:r w:rsidRPr="00C12590">
              <w:rPr>
                <w:color w:val="EE0000"/>
                <w:u w:val="single"/>
                <w:shd w:val="clear" w:color="auto" w:fill="FFFF00"/>
                <w:lang w:eastAsia="it-IT"/>
              </w:rPr>
              <w:t>46,30</w:t>
            </w:r>
          </w:p>
          <w:p w14:paraId="1681100B" w14:textId="1AC77E27" w:rsidR="0020387C" w:rsidRPr="00A17A43" w:rsidRDefault="002274D1" w:rsidP="00C12590">
            <w:pPr>
              <w:widowControl/>
              <w:suppressAutoHyphens w:val="0"/>
              <w:autoSpaceDE/>
              <w:jc w:val="center"/>
              <w:rPr>
                <w:lang w:eastAsia="it-IT"/>
              </w:rPr>
            </w:pPr>
            <w:r>
              <w:rPr>
                <w:shd w:val="clear" w:color="auto" w:fill="FFFF00"/>
                <w:lang w:eastAsia="it-IT"/>
              </w:rPr>
              <w:t xml:space="preserve">             </w:t>
            </w:r>
            <w:r w:rsidR="00C12590">
              <w:rPr>
                <w:shd w:val="clear" w:color="auto" w:fill="FFFF00"/>
                <w:lang w:eastAsia="it-IT"/>
              </w:rPr>
              <w:t xml:space="preserve">     </w:t>
            </w:r>
            <w:r w:rsidR="0020387C" w:rsidRPr="00A17A43">
              <w:rPr>
                <w:shd w:val="clear" w:color="auto" w:fill="FFFF00"/>
                <w:lang w:eastAsia="it-IT"/>
              </w:rPr>
              <w:t xml:space="preserve">Totale </w:t>
            </w:r>
            <w:proofErr w:type="gramStart"/>
            <w:r>
              <w:rPr>
                <w:shd w:val="clear" w:color="auto" w:fill="FFFF00"/>
                <w:lang w:eastAsia="it-IT"/>
              </w:rPr>
              <w:t xml:space="preserve">€  </w:t>
            </w:r>
            <w:r w:rsidR="0020387C" w:rsidRPr="00A17A43">
              <w:rPr>
                <w:shd w:val="clear" w:color="auto" w:fill="FFFF00"/>
                <w:lang w:eastAsia="it-IT"/>
              </w:rPr>
              <w:t>360.038</w:t>
            </w:r>
            <w:proofErr w:type="gramEnd"/>
            <w:r w:rsidR="0020387C" w:rsidRPr="00A17A43">
              <w:rPr>
                <w:shd w:val="clear" w:color="auto" w:fill="FFFF00"/>
                <w:lang w:eastAsia="it-IT"/>
              </w:rPr>
              <w:t xml:space="preserve">,80 </w:t>
            </w:r>
          </w:p>
        </w:tc>
        <w:tc>
          <w:tcPr>
            <w:tcW w:w="2910" w:type="dxa"/>
            <w:tcBorders>
              <w:top w:val="outset" w:sz="6" w:space="0" w:color="00000A"/>
              <w:left w:val="outset" w:sz="6" w:space="0" w:color="00000A"/>
              <w:bottom w:val="outset" w:sz="6" w:space="0" w:color="00000A"/>
              <w:right w:val="outset" w:sz="6" w:space="0" w:color="00000A"/>
            </w:tcBorders>
            <w:hideMark/>
          </w:tcPr>
          <w:p w14:paraId="70512ECA" w14:textId="77777777" w:rsidR="0020387C" w:rsidRPr="00A17A43" w:rsidRDefault="0020387C" w:rsidP="00C12590">
            <w:pPr>
              <w:widowControl/>
              <w:suppressAutoHyphens w:val="0"/>
              <w:autoSpaceDE/>
              <w:rPr>
                <w:lang w:eastAsia="it-IT"/>
              </w:rPr>
            </w:pPr>
            <w:r w:rsidRPr="00A17A43">
              <w:rPr>
                <w:b/>
                <w:bCs/>
                <w:shd w:val="clear" w:color="auto" w:fill="FFFF00"/>
                <w:lang w:eastAsia="it-IT"/>
              </w:rPr>
              <w:t xml:space="preserve">Spese personale </w:t>
            </w:r>
          </w:p>
          <w:p w14:paraId="0259F68C" w14:textId="77777777" w:rsidR="00C12590" w:rsidRDefault="00C12590" w:rsidP="00C12590">
            <w:pPr>
              <w:widowControl/>
              <w:suppressAutoHyphens w:val="0"/>
              <w:autoSpaceDE/>
              <w:rPr>
                <w:shd w:val="clear" w:color="auto" w:fill="FFFF00"/>
                <w:lang w:eastAsia="it-IT"/>
              </w:rPr>
            </w:pPr>
          </w:p>
          <w:p w14:paraId="5CF8BE7C" w14:textId="723F52D7" w:rsidR="002274D1" w:rsidRDefault="0020387C" w:rsidP="00C12590">
            <w:pPr>
              <w:widowControl/>
              <w:suppressAutoHyphens w:val="0"/>
              <w:autoSpaceDE/>
              <w:rPr>
                <w:shd w:val="clear" w:color="auto" w:fill="FFFF00"/>
                <w:lang w:eastAsia="it-IT"/>
              </w:rPr>
            </w:pPr>
            <w:r w:rsidRPr="00A17A43">
              <w:rPr>
                <w:shd w:val="clear" w:color="auto" w:fill="FFFF00"/>
                <w:lang w:eastAsia="it-IT"/>
              </w:rPr>
              <w:t>Consuntivo 2024</w:t>
            </w:r>
            <w:r w:rsidR="002274D1">
              <w:rPr>
                <w:shd w:val="clear" w:color="auto" w:fill="FFFF00"/>
                <w:lang w:eastAsia="it-IT"/>
              </w:rPr>
              <w:t xml:space="preserve">: </w:t>
            </w:r>
            <w:proofErr w:type="gramStart"/>
            <w:r w:rsidR="002274D1">
              <w:rPr>
                <w:shd w:val="clear" w:color="auto" w:fill="FFFF00"/>
                <w:lang w:eastAsia="it-IT"/>
              </w:rPr>
              <w:t xml:space="preserve">€ </w:t>
            </w:r>
            <w:r w:rsidRPr="00A17A43">
              <w:rPr>
                <w:shd w:val="clear" w:color="auto" w:fill="FFFF00"/>
                <w:lang w:eastAsia="it-IT"/>
              </w:rPr>
              <w:t xml:space="preserve"> 359.992</w:t>
            </w:r>
            <w:proofErr w:type="gramEnd"/>
            <w:r w:rsidRPr="00A17A43">
              <w:rPr>
                <w:shd w:val="clear" w:color="auto" w:fill="FFFF00"/>
                <w:lang w:eastAsia="it-IT"/>
              </w:rPr>
              <w:t xml:space="preserve">,50 </w:t>
            </w:r>
          </w:p>
          <w:p w14:paraId="757CEF72" w14:textId="00F7788E" w:rsidR="0020387C" w:rsidRPr="00A17A43" w:rsidRDefault="0020387C" w:rsidP="00C12590">
            <w:pPr>
              <w:widowControl/>
              <w:suppressAutoHyphens w:val="0"/>
              <w:autoSpaceDE/>
              <w:rPr>
                <w:lang w:eastAsia="it-IT"/>
              </w:rPr>
            </w:pPr>
            <w:r w:rsidRPr="00A17A43">
              <w:rPr>
                <w:shd w:val="clear" w:color="auto" w:fill="FFFF00"/>
                <w:lang w:eastAsia="it-IT"/>
              </w:rPr>
              <w:t>Spes</w:t>
            </w:r>
            <w:r w:rsidR="00447A84">
              <w:rPr>
                <w:shd w:val="clear" w:color="auto" w:fill="FFFF00"/>
                <w:lang w:eastAsia="it-IT"/>
              </w:rPr>
              <w:t>e</w:t>
            </w:r>
            <w:r w:rsidRPr="00A17A43">
              <w:rPr>
                <w:shd w:val="clear" w:color="auto" w:fill="FFFF00"/>
                <w:lang w:eastAsia="it-IT"/>
              </w:rPr>
              <w:t xml:space="preserve"> </w:t>
            </w:r>
            <w:r w:rsidRPr="00A17A43">
              <w:rPr>
                <w:u w:val="single"/>
                <w:shd w:val="clear" w:color="auto" w:fill="FFFF00"/>
                <w:lang w:eastAsia="it-IT"/>
              </w:rPr>
              <w:t>assunzioni</w:t>
            </w:r>
            <w:r w:rsidR="002274D1">
              <w:rPr>
                <w:u w:val="single"/>
                <w:shd w:val="clear" w:color="auto" w:fill="FFFF00"/>
                <w:lang w:eastAsia="it-IT"/>
              </w:rPr>
              <w:t xml:space="preserve">: </w:t>
            </w:r>
            <w:r w:rsidR="002274D1" w:rsidRPr="002274D1">
              <w:rPr>
                <w:color w:val="EE0000"/>
                <w:u w:val="single"/>
                <w:shd w:val="clear" w:color="auto" w:fill="FFFF00"/>
                <w:lang w:eastAsia="it-IT"/>
              </w:rPr>
              <w:t>€</w:t>
            </w:r>
            <w:r w:rsidR="002274D1">
              <w:rPr>
                <w:u w:val="single"/>
                <w:shd w:val="clear" w:color="auto" w:fill="FFFF00"/>
                <w:lang w:eastAsia="it-IT"/>
              </w:rPr>
              <w:t xml:space="preserve"> </w:t>
            </w:r>
            <w:r w:rsidRPr="00A17A43">
              <w:rPr>
                <w:u w:val="single"/>
                <w:shd w:val="clear" w:color="auto" w:fill="FFFF00"/>
                <w:lang w:eastAsia="it-IT"/>
              </w:rPr>
              <w:t xml:space="preserve"> </w:t>
            </w:r>
            <w:r w:rsidR="00C12590">
              <w:rPr>
                <w:u w:val="single"/>
                <w:shd w:val="clear" w:color="auto" w:fill="FFFF00"/>
                <w:lang w:eastAsia="it-IT"/>
              </w:rPr>
              <w:t xml:space="preserve"> </w:t>
            </w:r>
            <w:r w:rsidRPr="00447A84">
              <w:rPr>
                <w:color w:val="EE0000"/>
                <w:u w:val="single"/>
                <w:shd w:val="clear" w:color="auto" w:fill="FFFF00"/>
                <w:lang w:eastAsia="it-IT"/>
              </w:rPr>
              <w:t>1</w:t>
            </w:r>
            <w:r w:rsidR="002274D1">
              <w:rPr>
                <w:color w:val="EE0000"/>
                <w:u w:val="single"/>
                <w:shd w:val="clear" w:color="auto" w:fill="FFFF00"/>
                <w:lang w:eastAsia="it-IT"/>
              </w:rPr>
              <w:t>4</w:t>
            </w:r>
            <w:r w:rsidRPr="00447A84">
              <w:rPr>
                <w:color w:val="EE0000"/>
                <w:u w:val="single"/>
                <w:shd w:val="clear" w:color="auto" w:fill="FFFF00"/>
                <w:lang w:eastAsia="it-IT"/>
              </w:rPr>
              <w:t>.</w:t>
            </w:r>
            <w:r w:rsidR="002274D1">
              <w:rPr>
                <w:color w:val="EE0000"/>
                <w:u w:val="single"/>
                <w:shd w:val="clear" w:color="auto" w:fill="FFFF00"/>
                <w:lang w:eastAsia="it-IT"/>
              </w:rPr>
              <w:t>456,05</w:t>
            </w:r>
          </w:p>
          <w:p w14:paraId="54FAD030" w14:textId="391F4DC6" w:rsidR="0020387C" w:rsidRPr="00A17A43" w:rsidRDefault="002274D1" w:rsidP="00C12590">
            <w:pPr>
              <w:widowControl/>
              <w:suppressAutoHyphens w:val="0"/>
              <w:autoSpaceDE/>
              <w:rPr>
                <w:lang w:eastAsia="it-IT"/>
              </w:rPr>
            </w:pPr>
            <w:r>
              <w:rPr>
                <w:shd w:val="clear" w:color="auto" w:fill="FFFF00"/>
                <w:lang w:eastAsia="it-IT"/>
              </w:rPr>
              <w:t xml:space="preserve">             </w:t>
            </w:r>
            <w:r w:rsidR="0020387C" w:rsidRPr="00A17A43">
              <w:rPr>
                <w:shd w:val="clear" w:color="auto" w:fill="FFFF00"/>
                <w:lang w:eastAsia="it-IT"/>
              </w:rPr>
              <w:t xml:space="preserve">Totale </w:t>
            </w:r>
            <w:r>
              <w:rPr>
                <w:shd w:val="clear" w:color="auto" w:fill="FFFF00"/>
                <w:lang w:eastAsia="it-IT"/>
              </w:rPr>
              <w:t xml:space="preserve">    </w:t>
            </w:r>
            <w:r w:rsidR="00C12590">
              <w:rPr>
                <w:shd w:val="clear" w:color="auto" w:fill="FFFF00"/>
                <w:lang w:eastAsia="it-IT"/>
              </w:rPr>
              <w:t xml:space="preserve"> </w:t>
            </w:r>
            <w:proofErr w:type="gramStart"/>
            <w:r>
              <w:rPr>
                <w:shd w:val="clear" w:color="auto" w:fill="FFFF00"/>
                <w:lang w:eastAsia="it-IT"/>
              </w:rPr>
              <w:t xml:space="preserve">€  </w:t>
            </w:r>
            <w:r w:rsidR="0020387C" w:rsidRPr="00A17A43">
              <w:rPr>
                <w:shd w:val="clear" w:color="auto" w:fill="FFFF00"/>
                <w:lang w:eastAsia="it-IT"/>
              </w:rPr>
              <w:t>37</w:t>
            </w:r>
            <w:r>
              <w:rPr>
                <w:shd w:val="clear" w:color="auto" w:fill="FFFF00"/>
                <w:lang w:eastAsia="it-IT"/>
              </w:rPr>
              <w:t>4</w:t>
            </w:r>
            <w:r w:rsidR="0020387C" w:rsidRPr="00A17A43">
              <w:rPr>
                <w:shd w:val="clear" w:color="auto" w:fill="FFFF00"/>
                <w:lang w:eastAsia="it-IT"/>
              </w:rPr>
              <w:t>.</w:t>
            </w:r>
            <w:r>
              <w:rPr>
                <w:shd w:val="clear" w:color="auto" w:fill="FFFF00"/>
                <w:lang w:eastAsia="it-IT"/>
              </w:rPr>
              <w:t>448</w:t>
            </w:r>
            <w:proofErr w:type="gramEnd"/>
            <w:r>
              <w:rPr>
                <w:shd w:val="clear" w:color="auto" w:fill="FFFF00"/>
                <w:lang w:eastAsia="it-IT"/>
              </w:rPr>
              <w:t>,55</w:t>
            </w:r>
            <w:r w:rsidR="0020387C" w:rsidRPr="00A17A43">
              <w:rPr>
                <w:shd w:val="clear" w:color="auto" w:fill="FFFF00"/>
                <w:lang w:eastAsia="it-IT"/>
              </w:rPr>
              <w:t xml:space="preserve"> </w:t>
            </w:r>
          </w:p>
        </w:tc>
        <w:tc>
          <w:tcPr>
            <w:tcW w:w="2895" w:type="dxa"/>
            <w:tcBorders>
              <w:top w:val="outset" w:sz="6" w:space="0" w:color="00000A"/>
              <w:left w:val="outset" w:sz="6" w:space="0" w:color="00000A"/>
              <w:bottom w:val="outset" w:sz="6" w:space="0" w:color="00000A"/>
              <w:right w:val="outset" w:sz="6" w:space="0" w:color="00000A"/>
            </w:tcBorders>
            <w:hideMark/>
          </w:tcPr>
          <w:p w14:paraId="3511B14E" w14:textId="77777777" w:rsidR="0020387C" w:rsidRPr="00A17A43" w:rsidRDefault="0020387C" w:rsidP="00C12590">
            <w:pPr>
              <w:widowControl/>
              <w:suppressAutoHyphens w:val="0"/>
              <w:autoSpaceDE/>
              <w:rPr>
                <w:lang w:eastAsia="it-IT"/>
              </w:rPr>
            </w:pPr>
            <w:r w:rsidRPr="00A17A43">
              <w:rPr>
                <w:b/>
                <w:bCs/>
                <w:shd w:val="clear" w:color="auto" w:fill="FFFF00"/>
                <w:lang w:eastAsia="it-IT"/>
              </w:rPr>
              <w:t xml:space="preserve">Spese personale </w:t>
            </w:r>
          </w:p>
          <w:p w14:paraId="44FC7ED0" w14:textId="77777777" w:rsidR="00C12590" w:rsidRDefault="00C12590" w:rsidP="00C12590">
            <w:pPr>
              <w:widowControl/>
              <w:suppressAutoHyphens w:val="0"/>
              <w:autoSpaceDE/>
              <w:rPr>
                <w:shd w:val="clear" w:color="auto" w:fill="FFFF00"/>
                <w:lang w:eastAsia="it-IT"/>
              </w:rPr>
            </w:pPr>
          </w:p>
          <w:p w14:paraId="75558CBE" w14:textId="505416D3" w:rsidR="002274D1" w:rsidRDefault="0020387C" w:rsidP="00C12590">
            <w:pPr>
              <w:widowControl/>
              <w:suppressAutoHyphens w:val="0"/>
              <w:autoSpaceDE/>
              <w:rPr>
                <w:shd w:val="clear" w:color="auto" w:fill="FFFF00"/>
                <w:lang w:eastAsia="it-IT"/>
              </w:rPr>
            </w:pPr>
            <w:r w:rsidRPr="00A17A43">
              <w:rPr>
                <w:shd w:val="clear" w:color="auto" w:fill="FFFF00"/>
                <w:lang w:eastAsia="it-IT"/>
              </w:rPr>
              <w:t>Consuntivo 2024</w:t>
            </w:r>
            <w:r w:rsidR="002274D1">
              <w:rPr>
                <w:shd w:val="clear" w:color="auto" w:fill="FFFF00"/>
                <w:lang w:eastAsia="it-IT"/>
              </w:rPr>
              <w:t xml:space="preserve">: </w:t>
            </w:r>
            <w:proofErr w:type="gramStart"/>
            <w:r w:rsidR="002274D1">
              <w:rPr>
                <w:shd w:val="clear" w:color="auto" w:fill="FFFF00"/>
                <w:lang w:eastAsia="it-IT"/>
              </w:rPr>
              <w:t xml:space="preserve">€ </w:t>
            </w:r>
            <w:r w:rsidRPr="00A17A43">
              <w:rPr>
                <w:shd w:val="clear" w:color="auto" w:fill="FFFF00"/>
                <w:lang w:eastAsia="it-IT"/>
              </w:rPr>
              <w:t xml:space="preserve"> 359.992</w:t>
            </w:r>
            <w:proofErr w:type="gramEnd"/>
            <w:r w:rsidRPr="00A17A43">
              <w:rPr>
                <w:shd w:val="clear" w:color="auto" w:fill="FFFF00"/>
                <w:lang w:eastAsia="it-IT"/>
              </w:rPr>
              <w:t xml:space="preserve">,50 </w:t>
            </w:r>
          </w:p>
          <w:p w14:paraId="02CBDE72" w14:textId="30D887F9" w:rsidR="0020387C" w:rsidRPr="00A17A43" w:rsidRDefault="0020387C" w:rsidP="00C12590">
            <w:pPr>
              <w:widowControl/>
              <w:suppressAutoHyphens w:val="0"/>
              <w:autoSpaceDE/>
              <w:rPr>
                <w:lang w:eastAsia="it-IT"/>
              </w:rPr>
            </w:pPr>
            <w:r w:rsidRPr="00A17A43">
              <w:rPr>
                <w:shd w:val="clear" w:color="auto" w:fill="FFFF00"/>
                <w:lang w:eastAsia="it-IT"/>
              </w:rPr>
              <w:t xml:space="preserve">Spesa </w:t>
            </w:r>
            <w:proofErr w:type="gramStart"/>
            <w:r w:rsidRPr="00A17A43">
              <w:rPr>
                <w:u w:val="single"/>
                <w:shd w:val="clear" w:color="auto" w:fill="FFFF00"/>
                <w:lang w:eastAsia="it-IT"/>
              </w:rPr>
              <w:t>assunzioni</w:t>
            </w:r>
            <w:r w:rsidR="002274D1">
              <w:rPr>
                <w:u w:val="single"/>
                <w:shd w:val="clear" w:color="auto" w:fill="FFFF00"/>
                <w:lang w:eastAsia="it-IT"/>
              </w:rPr>
              <w:t xml:space="preserve">:  </w:t>
            </w:r>
            <w:r w:rsidR="002274D1" w:rsidRPr="002274D1">
              <w:rPr>
                <w:color w:val="EE0000"/>
                <w:u w:val="single"/>
                <w:shd w:val="clear" w:color="auto" w:fill="FFFF00"/>
                <w:lang w:eastAsia="it-IT"/>
              </w:rPr>
              <w:t>€</w:t>
            </w:r>
            <w:proofErr w:type="gramEnd"/>
            <w:r w:rsidRPr="002274D1">
              <w:rPr>
                <w:color w:val="EE0000"/>
                <w:u w:val="single"/>
                <w:shd w:val="clear" w:color="auto" w:fill="FFFF00"/>
                <w:lang w:eastAsia="it-IT"/>
              </w:rPr>
              <w:t xml:space="preserve"> </w:t>
            </w:r>
            <w:r w:rsidR="00C12590">
              <w:rPr>
                <w:color w:val="EE0000"/>
                <w:u w:val="single"/>
                <w:shd w:val="clear" w:color="auto" w:fill="FFFF00"/>
                <w:lang w:eastAsia="it-IT"/>
              </w:rPr>
              <w:t xml:space="preserve"> </w:t>
            </w:r>
            <w:r w:rsidRPr="002274D1">
              <w:rPr>
                <w:color w:val="EE0000"/>
                <w:u w:val="single"/>
                <w:shd w:val="clear" w:color="auto" w:fill="FFFF00"/>
                <w:lang w:eastAsia="it-IT"/>
              </w:rPr>
              <w:t>1</w:t>
            </w:r>
            <w:r w:rsidR="002274D1" w:rsidRPr="002274D1">
              <w:rPr>
                <w:color w:val="EE0000"/>
                <w:u w:val="single"/>
                <w:shd w:val="clear" w:color="auto" w:fill="FFFF00"/>
                <w:lang w:eastAsia="it-IT"/>
              </w:rPr>
              <w:t>0</w:t>
            </w:r>
            <w:r w:rsidR="00F64CDC">
              <w:rPr>
                <w:color w:val="EE0000"/>
                <w:u w:val="single"/>
                <w:shd w:val="clear" w:color="auto" w:fill="FFFF00"/>
                <w:lang w:eastAsia="it-IT"/>
              </w:rPr>
              <w:t>.</w:t>
            </w:r>
            <w:r w:rsidR="002274D1" w:rsidRPr="002274D1">
              <w:rPr>
                <w:color w:val="EE0000"/>
                <w:u w:val="single"/>
                <w:shd w:val="clear" w:color="auto" w:fill="FFFF00"/>
                <w:lang w:eastAsia="it-IT"/>
              </w:rPr>
              <w:t>855,40</w:t>
            </w:r>
          </w:p>
          <w:p w14:paraId="62217E79" w14:textId="2A0FBF01" w:rsidR="0020387C" w:rsidRPr="00A17A43" w:rsidRDefault="002274D1" w:rsidP="00C12590">
            <w:pPr>
              <w:widowControl/>
              <w:suppressAutoHyphens w:val="0"/>
              <w:autoSpaceDE/>
              <w:rPr>
                <w:lang w:eastAsia="it-IT"/>
              </w:rPr>
            </w:pPr>
            <w:r>
              <w:rPr>
                <w:shd w:val="clear" w:color="auto" w:fill="FFFF00"/>
                <w:lang w:eastAsia="it-IT"/>
              </w:rPr>
              <w:t xml:space="preserve">               </w:t>
            </w:r>
            <w:r w:rsidR="00C12590">
              <w:rPr>
                <w:shd w:val="clear" w:color="auto" w:fill="FFFF00"/>
                <w:lang w:eastAsia="it-IT"/>
              </w:rPr>
              <w:t xml:space="preserve">  </w:t>
            </w:r>
            <w:proofErr w:type="gramStart"/>
            <w:r w:rsidR="0020387C" w:rsidRPr="00A17A43">
              <w:rPr>
                <w:shd w:val="clear" w:color="auto" w:fill="FFFF00"/>
                <w:lang w:eastAsia="it-IT"/>
              </w:rPr>
              <w:t>Totale</w:t>
            </w:r>
            <w:r>
              <w:rPr>
                <w:shd w:val="clear" w:color="auto" w:fill="FFFF00"/>
                <w:lang w:eastAsia="it-IT"/>
              </w:rPr>
              <w:t xml:space="preserve"> </w:t>
            </w:r>
            <w:r w:rsidR="00C12590">
              <w:rPr>
                <w:shd w:val="clear" w:color="auto" w:fill="FFFF00"/>
                <w:lang w:eastAsia="it-IT"/>
              </w:rPr>
              <w:t xml:space="preserve"> </w:t>
            </w:r>
            <w:r>
              <w:rPr>
                <w:shd w:val="clear" w:color="auto" w:fill="FFFF00"/>
                <w:lang w:eastAsia="it-IT"/>
              </w:rPr>
              <w:t>€</w:t>
            </w:r>
            <w:proofErr w:type="gramEnd"/>
            <w:r>
              <w:rPr>
                <w:shd w:val="clear" w:color="auto" w:fill="FFFF00"/>
                <w:lang w:eastAsia="it-IT"/>
              </w:rPr>
              <w:t xml:space="preserve"> </w:t>
            </w:r>
            <w:r w:rsidR="0020387C" w:rsidRPr="00A17A43">
              <w:rPr>
                <w:shd w:val="clear" w:color="auto" w:fill="FFFF00"/>
                <w:lang w:eastAsia="it-IT"/>
              </w:rPr>
              <w:t xml:space="preserve"> 37</w:t>
            </w:r>
            <w:r>
              <w:rPr>
                <w:shd w:val="clear" w:color="auto" w:fill="FFFF00"/>
                <w:lang w:eastAsia="it-IT"/>
              </w:rPr>
              <w:t>0</w:t>
            </w:r>
            <w:r w:rsidR="0020387C" w:rsidRPr="00A17A43">
              <w:rPr>
                <w:shd w:val="clear" w:color="auto" w:fill="FFFF00"/>
                <w:lang w:eastAsia="it-IT"/>
              </w:rPr>
              <w:t>.</w:t>
            </w:r>
            <w:r>
              <w:rPr>
                <w:shd w:val="clear" w:color="auto" w:fill="FFFF00"/>
                <w:lang w:eastAsia="it-IT"/>
              </w:rPr>
              <w:t>847</w:t>
            </w:r>
            <w:r w:rsidR="0020387C" w:rsidRPr="00A17A43">
              <w:rPr>
                <w:shd w:val="clear" w:color="auto" w:fill="FFFF00"/>
                <w:lang w:eastAsia="it-IT"/>
              </w:rPr>
              <w:t>,</w:t>
            </w:r>
            <w:r>
              <w:rPr>
                <w:shd w:val="clear" w:color="auto" w:fill="FFFF00"/>
                <w:lang w:eastAsia="it-IT"/>
              </w:rPr>
              <w:t>9</w:t>
            </w:r>
            <w:r w:rsidR="0020387C" w:rsidRPr="00A17A43">
              <w:rPr>
                <w:shd w:val="clear" w:color="auto" w:fill="FFFF00"/>
                <w:lang w:eastAsia="it-IT"/>
              </w:rPr>
              <w:t>0</w:t>
            </w:r>
          </w:p>
          <w:p w14:paraId="39FDD79A" w14:textId="77777777" w:rsidR="0020387C" w:rsidRPr="00A17A43" w:rsidRDefault="0020387C" w:rsidP="00C12590">
            <w:pPr>
              <w:widowControl/>
              <w:suppressAutoHyphens w:val="0"/>
              <w:autoSpaceDE/>
              <w:rPr>
                <w:lang w:eastAsia="it-IT"/>
              </w:rPr>
            </w:pPr>
          </w:p>
        </w:tc>
      </w:tr>
      <w:tr w:rsidR="0020387C" w:rsidRPr="00A17A43" w14:paraId="2B65DCD3" w14:textId="77777777">
        <w:trPr>
          <w:tblCellSpacing w:w="0" w:type="dxa"/>
        </w:trPr>
        <w:tc>
          <w:tcPr>
            <w:tcW w:w="3165" w:type="dxa"/>
            <w:tcBorders>
              <w:top w:val="outset" w:sz="6" w:space="0" w:color="00000A"/>
              <w:left w:val="outset" w:sz="6" w:space="0" w:color="00000A"/>
              <w:bottom w:val="outset" w:sz="6" w:space="0" w:color="00000A"/>
              <w:right w:val="outset" w:sz="6" w:space="0" w:color="00000A"/>
            </w:tcBorders>
            <w:hideMark/>
          </w:tcPr>
          <w:p w14:paraId="26D62887" w14:textId="77777777" w:rsidR="0020387C" w:rsidRPr="00A17A43" w:rsidRDefault="0020387C" w:rsidP="00C12590">
            <w:pPr>
              <w:widowControl/>
              <w:suppressAutoHyphens w:val="0"/>
              <w:autoSpaceDE/>
              <w:rPr>
                <w:lang w:eastAsia="it-IT"/>
              </w:rPr>
            </w:pPr>
            <w:r w:rsidRPr="00A17A43">
              <w:rPr>
                <w:b/>
                <w:bCs/>
                <w:shd w:val="clear" w:color="auto" w:fill="FFFF00"/>
                <w:lang w:eastAsia="it-IT"/>
              </w:rPr>
              <w:t>Media spese entrate</w:t>
            </w:r>
          </w:p>
          <w:p w14:paraId="00DD8C07" w14:textId="77777777" w:rsidR="0020387C" w:rsidRPr="00C12590" w:rsidRDefault="0020387C" w:rsidP="00C12590">
            <w:pPr>
              <w:widowControl/>
              <w:suppressAutoHyphens w:val="0"/>
              <w:autoSpaceDE/>
              <w:rPr>
                <w:b/>
                <w:bCs/>
                <w:lang w:eastAsia="it-IT"/>
              </w:rPr>
            </w:pPr>
            <w:r w:rsidRPr="00C12590">
              <w:rPr>
                <w:b/>
                <w:bCs/>
                <w:shd w:val="clear" w:color="auto" w:fill="FFFF00"/>
                <w:lang w:eastAsia="it-IT"/>
              </w:rPr>
              <w:t xml:space="preserve">2022/2023/2024 </w:t>
            </w:r>
          </w:p>
          <w:p w14:paraId="4E5198DF" w14:textId="7497DDF0" w:rsidR="0020387C" w:rsidRPr="00A17A43" w:rsidRDefault="00C12590" w:rsidP="00C12590">
            <w:pPr>
              <w:widowControl/>
              <w:suppressAutoHyphens w:val="0"/>
              <w:autoSpaceDE/>
              <w:rPr>
                <w:lang w:eastAsia="it-IT"/>
              </w:rPr>
            </w:pPr>
            <w:r>
              <w:rPr>
                <w:shd w:val="clear" w:color="auto" w:fill="FFFF00"/>
                <w:lang w:eastAsia="it-IT"/>
              </w:rPr>
              <w:t xml:space="preserve">                   </w:t>
            </w:r>
            <w:r w:rsidR="0020387C" w:rsidRPr="00A17A43">
              <w:rPr>
                <w:shd w:val="clear" w:color="auto" w:fill="FFFF00"/>
                <w:lang w:eastAsia="it-IT"/>
              </w:rPr>
              <w:t xml:space="preserve">Totale </w:t>
            </w:r>
            <w:r>
              <w:rPr>
                <w:shd w:val="clear" w:color="auto" w:fill="FFFF00"/>
                <w:lang w:eastAsia="it-IT"/>
              </w:rPr>
              <w:t xml:space="preserve">  € </w:t>
            </w:r>
            <w:r w:rsidR="0020387C" w:rsidRPr="00A17A43">
              <w:rPr>
                <w:shd w:val="clear" w:color="auto" w:fill="FFFF00"/>
                <w:lang w:eastAsia="it-IT"/>
              </w:rPr>
              <w:t xml:space="preserve">1.532.484,60 </w:t>
            </w:r>
          </w:p>
        </w:tc>
        <w:tc>
          <w:tcPr>
            <w:tcW w:w="2910" w:type="dxa"/>
            <w:tcBorders>
              <w:top w:val="outset" w:sz="6" w:space="0" w:color="00000A"/>
              <w:left w:val="outset" w:sz="6" w:space="0" w:color="00000A"/>
              <w:bottom w:val="outset" w:sz="6" w:space="0" w:color="00000A"/>
              <w:right w:val="outset" w:sz="6" w:space="0" w:color="00000A"/>
            </w:tcBorders>
            <w:hideMark/>
          </w:tcPr>
          <w:p w14:paraId="2B6282EC" w14:textId="77777777" w:rsidR="0020387C" w:rsidRPr="00A17A43" w:rsidRDefault="0020387C" w:rsidP="00C12590">
            <w:pPr>
              <w:widowControl/>
              <w:suppressAutoHyphens w:val="0"/>
              <w:autoSpaceDE/>
              <w:rPr>
                <w:lang w:eastAsia="it-IT"/>
              </w:rPr>
            </w:pPr>
            <w:r w:rsidRPr="00A17A43">
              <w:rPr>
                <w:b/>
                <w:bCs/>
                <w:shd w:val="clear" w:color="auto" w:fill="FFFF00"/>
                <w:lang w:eastAsia="it-IT"/>
              </w:rPr>
              <w:t>Media spese entrate</w:t>
            </w:r>
          </w:p>
          <w:p w14:paraId="7D4569DA" w14:textId="77777777" w:rsidR="0020387C" w:rsidRPr="00A17A43" w:rsidRDefault="0020387C" w:rsidP="00C12590">
            <w:pPr>
              <w:widowControl/>
              <w:suppressAutoHyphens w:val="0"/>
              <w:autoSpaceDE/>
              <w:rPr>
                <w:lang w:eastAsia="it-IT"/>
              </w:rPr>
            </w:pPr>
            <w:r w:rsidRPr="00A17A43">
              <w:rPr>
                <w:shd w:val="clear" w:color="auto" w:fill="FFFF00"/>
                <w:lang w:eastAsia="it-IT"/>
              </w:rPr>
              <w:t xml:space="preserve">2022/2023/2024 </w:t>
            </w:r>
          </w:p>
          <w:p w14:paraId="6AFAD364" w14:textId="1A67D376" w:rsidR="0020387C" w:rsidRPr="00A17A43" w:rsidRDefault="00C12590" w:rsidP="00C12590">
            <w:pPr>
              <w:widowControl/>
              <w:suppressAutoHyphens w:val="0"/>
              <w:autoSpaceDE/>
              <w:rPr>
                <w:lang w:eastAsia="it-IT"/>
              </w:rPr>
            </w:pPr>
            <w:r>
              <w:rPr>
                <w:shd w:val="clear" w:color="auto" w:fill="FFFF00"/>
                <w:lang w:eastAsia="it-IT"/>
              </w:rPr>
              <w:t xml:space="preserve">           </w:t>
            </w:r>
            <w:r w:rsidR="0020387C" w:rsidRPr="00A17A43">
              <w:rPr>
                <w:shd w:val="clear" w:color="auto" w:fill="FFFF00"/>
                <w:lang w:eastAsia="it-IT"/>
              </w:rPr>
              <w:t xml:space="preserve">Totale </w:t>
            </w:r>
            <w:r>
              <w:rPr>
                <w:shd w:val="clear" w:color="auto" w:fill="FFFF00"/>
                <w:lang w:eastAsia="it-IT"/>
              </w:rPr>
              <w:t xml:space="preserve">     € </w:t>
            </w:r>
            <w:r w:rsidR="0020387C" w:rsidRPr="00A17A43">
              <w:rPr>
                <w:shd w:val="clear" w:color="auto" w:fill="FFFF00"/>
                <w:lang w:eastAsia="it-IT"/>
              </w:rPr>
              <w:t xml:space="preserve">1.532.484,60 </w:t>
            </w:r>
          </w:p>
        </w:tc>
        <w:tc>
          <w:tcPr>
            <w:tcW w:w="2895" w:type="dxa"/>
            <w:tcBorders>
              <w:top w:val="outset" w:sz="6" w:space="0" w:color="00000A"/>
              <w:left w:val="outset" w:sz="6" w:space="0" w:color="00000A"/>
              <w:bottom w:val="outset" w:sz="6" w:space="0" w:color="00000A"/>
              <w:right w:val="outset" w:sz="6" w:space="0" w:color="00000A"/>
            </w:tcBorders>
            <w:hideMark/>
          </w:tcPr>
          <w:p w14:paraId="338CA5A1" w14:textId="77777777" w:rsidR="0020387C" w:rsidRPr="00A17A43" w:rsidRDefault="0020387C" w:rsidP="00C12590">
            <w:pPr>
              <w:widowControl/>
              <w:suppressAutoHyphens w:val="0"/>
              <w:autoSpaceDE/>
              <w:rPr>
                <w:lang w:eastAsia="it-IT"/>
              </w:rPr>
            </w:pPr>
            <w:r w:rsidRPr="00A17A43">
              <w:rPr>
                <w:b/>
                <w:bCs/>
                <w:shd w:val="clear" w:color="auto" w:fill="FFFF00"/>
                <w:lang w:eastAsia="it-IT"/>
              </w:rPr>
              <w:t>Media spese entrate</w:t>
            </w:r>
          </w:p>
          <w:p w14:paraId="35BAE688" w14:textId="77777777" w:rsidR="0020387C" w:rsidRPr="00A17A43" w:rsidRDefault="0020387C" w:rsidP="00C12590">
            <w:pPr>
              <w:widowControl/>
              <w:suppressAutoHyphens w:val="0"/>
              <w:autoSpaceDE/>
              <w:rPr>
                <w:lang w:eastAsia="it-IT"/>
              </w:rPr>
            </w:pPr>
            <w:r w:rsidRPr="00A17A43">
              <w:rPr>
                <w:shd w:val="clear" w:color="auto" w:fill="FFFF00"/>
                <w:lang w:eastAsia="it-IT"/>
              </w:rPr>
              <w:t xml:space="preserve">2022/2023/2024 </w:t>
            </w:r>
          </w:p>
          <w:p w14:paraId="5E2ACF76" w14:textId="53EEC699" w:rsidR="0020387C" w:rsidRPr="00A17A43" w:rsidRDefault="00C12590" w:rsidP="00C12590">
            <w:pPr>
              <w:widowControl/>
              <w:suppressAutoHyphens w:val="0"/>
              <w:autoSpaceDE/>
              <w:rPr>
                <w:lang w:eastAsia="it-IT"/>
              </w:rPr>
            </w:pPr>
            <w:r>
              <w:rPr>
                <w:shd w:val="clear" w:color="auto" w:fill="FFFF00"/>
                <w:lang w:eastAsia="it-IT"/>
              </w:rPr>
              <w:t xml:space="preserve">               </w:t>
            </w:r>
            <w:proofErr w:type="gramStart"/>
            <w:r w:rsidR="0020387C" w:rsidRPr="00A17A43">
              <w:rPr>
                <w:shd w:val="clear" w:color="auto" w:fill="FFFF00"/>
                <w:lang w:eastAsia="it-IT"/>
              </w:rPr>
              <w:t>Totale</w:t>
            </w:r>
            <w:r>
              <w:rPr>
                <w:shd w:val="clear" w:color="auto" w:fill="FFFF00"/>
                <w:lang w:eastAsia="it-IT"/>
              </w:rPr>
              <w:t xml:space="preserve">  €</w:t>
            </w:r>
            <w:proofErr w:type="gramEnd"/>
            <w:r>
              <w:rPr>
                <w:shd w:val="clear" w:color="auto" w:fill="FFFF00"/>
                <w:lang w:eastAsia="it-IT"/>
              </w:rPr>
              <w:t xml:space="preserve"> </w:t>
            </w:r>
            <w:r w:rsidR="0020387C" w:rsidRPr="00A17A43">
              <w:rPr>
                <w:shd w:val="clear" w:color="auto" w:fill="FFFF00"/>
                <w:lang w:eastAsia="it-IT"/>
              </w:rPr>
              <w:t xml:space="preserve">1.532.484,60 </w:t>
            </w:r>
          </w:p>
        </w:tc>
      </w:tr>
      <w:tr w:rsidR="0020387C" w:rsidRPr="00A17A43" w14:paraId="48B325D6" w14:textId="77777777">
        <w:trPr>
          <w:tblCellSpacing w:w="0" w:type="dxa"/>
        </w:trPr>
        <w:tc>
          <w:tcPr>
            <w:tcW w:w="3165" w:type="dxa"/>
            <w:tcBorders>
              <w:top w:val="outset" w:sz="6" w:space="0" w:color="00000A"/>
              <w:left w:val="outset" w:sz="6" w:space="0" w:color="00000A"/>
              <w:bottom w:val="outset" w:sz="6" w:space="0" w:color="00000A"/>
              <w:right w:val="outset" w:sz="6" w:space="0" w:color="00000A"/>
            </w:tcBorders>
            <w:hideMark/>
          </w:tcPr>
          <w:p w14:paraId="7EE762A8" w14:textId="77777777" w:rsidR="0020387C" w:rsidRPr="00A17A43" w:rsidRDefault="0020387C" w:rsidP="0020387C">
            <w:pPr>
              <w:widowControl/>
              <w:suppressAutoHyphens w:val="0"/>
              <w:autoSpaceDE/>
              <w:spacing w:before="100" w:beforeAutospacing="1" w:after="119"/>
              <w:jc w:val="right"/>
              <w:rPr>
                <w:lang w:eastAsia="it-IT"/>
              </w:rPr>
            </w:pPr>
            <w:r w:rsidRPr="00A17A43">
              <w:rPr>
                <w:b/>
                <w:bCs/>
                <w:shd w:val="clear" w:color="auto" w:fill="FFFF00"/>
                <w:lang w:eastAsia="it-IT"/>
              </w:rPr>
              <w:t>23,493%</w:t>
            </w:r>
          </w:p>
        </w:tc>
        <w:tc>
          <w:tcPr>
            <w:tcW w:w="2910" w:type="dxa"/>
            <w:tcBorders>
              <w:top w:val="outset" w:sz="6" w:space="0" w:color="00000A"/>
              <w:left w:val="outset" w:sz="6" w:space="0" w:color="00000A"/>
              <w:bottom w:val="outset" w:sz="6" w:space="0" w:color="00000A"/>
              <w:right w:val="outset" w:sz="6" w:space="0" w:color="00000A"/>
            </w:tcBorders>
            <w:hideMark/>
          </w:tcPr>
          <w:p w14:paraId="37BF1983" w14:textId="61F9BF26" w:rsidR="0020387C" w:rsidRPr="00A17A43" w:rsidRDefault="0020387C" w:rsidP="0020387C">
            <w:pPr>
              <w:widowControl/>
              <w:suppressAutoHyphens w:val="0"/>
              <w:autoSpaceDE/>
              <w:spacing w:before="100" w:beforeAutospacing="1" w:after="119"/>
              <w:jc w:val="right"/>
              <w:rPr>
                <w:lang w:eastAsia="it-IT"/>
              </w:rPr>
            </w:pPr>
            <w:r w:rsidRPr="00A17A43">
              <w:rPr>
                <w:b/>
                <w:bCs/>
                <w:shd w:val="clear" w:color="auto" w:fill="FFFF00"/>
                <w:lang w:eastAsia="it-IT"/>
              </w:rPr>
              <w:t>24,</w:t>
            </w:r>
            <w:r w:rsidR="002274D1">
              <w:rPr>
                <w:b/>
                <w:bCs/>
                <w:shd w:val="clear" w:color="auto" w:fill="FFFF00"/>
                <w:lang w:eastAsia="it-IT"/>
              </w:rPr>
              <w:t>43</w:t>
            </w:r>
            <w:r w:rsidRPr="00A17A43">
              <w:rPr>
                <w:b/>
                <w:bCs/>
                <w:shd w:val="clear" w:color="auto" w:fill="FFFF00"/>
                <w:lang w:eastAsia="it-IT"/>
              </w:rPr>
              <w:t>%</w:t>
            </w:r>
          </w:p>
        </w:tc>
        <w:tc>
          <w:tcPr>
            <w:tcW w:w="2895" w:type="dxa"/>
            <w:tcBorders>
              <w:top w:val="outset" w:sz="6" w:space="0" w:color="00000A"/>
              <w:left w:val="outset" w:sz="6" w:space="0" w:color="00000A"/>
              <w:bottom w:val="outset" w:sz="6" w:space="0" w:color="00000A"/>
              <w:right w:val="outset" w:sz="6" w:space="0" w:color="00000A"/>
            </w:tcBorders>
            <w:hideMark/>
          </w:tcPr>
          <w:p w14:paraId="45B4EB49" w14:textId="3C849829" w:rsidR="0020387C" w:rsidRPr="00A17A43" w:rsidRDefault="0020387C" w:rsidP="0020387C">
            <w:pPr>
              <w:widowControl/>
              <w:suppressAutoHyphens w:val="0"/>
              <w:autoSpaceDE/>
              <w:spacing w:before="100" w:beforeAutospacing="1" w:after="119"/>
              <w:jc w:val="right"/>
              <w:rPr>
                <w:lang w:eastAsia="it-IT"/>
              </w:rPr>
            </w:pPr>
            <w:r w:rsidRPr="00A17A43">
              <w:rPr>
                <w:b/>
                <w:bCs/>
                <w:shd w:val="clear" w:color="auto" w:fill="FFFF00"/>
                <w:lang w:eastAsia="it-IT"/>
              </w:rPr>
              <w:t>24,</w:t>
            </w:r>
            <w:r w:rsidR="002274D1">
              <w:rPr>
                <w:b/>
                <w:bCs/>
                <w:shd w:val="clear" w:color="auto" w:fill="FFFF00"/>
                <w:lang w:eastAsia="it-IT"/>
              </w:rPr>
              <w:t>20</w:t>
            </w:r>
            <w:r w:rsidRPr="00A17A43">
              <w:rPr>
                <w:b/>
                <w:bCs/>
                <w:shd w:val="clear" w:color="auto" w:fill="FFFF00"/>
                <w:lang w:eastAsia="it-IT"/>
              </w:rPr>
              <w:t>%</w:t>
            </w:r>
          </w:p>
        </w:tc>
      </w:tr>
    </w:tbl>
    <w:p w14:paraId="68D3000D" w14:textId="77777777" w:rsidR="00C12590" w:rsidRDefault="00C12590" w:rsidP="00C12590">
      <w:pPr>
        <w:widowControl/>
        <w:suppressAutoHyphens w:val="0"/>
        <w:autoSpaceDE/>
        <w:spacing w:line="259" w:lineRule="auto"/>
        <w:rPr>
          <w:b/>
          <w:bCs/>
          <w:lang w:eastAsia="it-IT"/>
        </w:rPr>
      </w:pPr>
    </w:p>
    <w:p w14:paraId="18BF8140" w14:textId="1E922CF2" w:rsidR="0020387C" w:rsidRPr="00A17A43" w:rsidRDefault="0020387C" w:rsidP="00C12590">
      <w:pPr>
        <w:widowControl/>
        <w:suppressAutoHyphens w:val="0"/>
        <w:autoSpaceDE/>
        <w:spacing w:line="259" w:lineRule="auto"/>
        <w:ind w:firstLine="360"/>
        <w:rPr>
          <w:lang w:eastAsia="it-IT"/>
        </w:rPr>
      </w:pPr>
      <w:r w:rsidRPr="00A17A43">
        <w:rPr>
          <w:b/>
          <w:bCs/>
          <w:lang w:eastAsia="it-IT"/>
        </w:rPr>
        <w:t>Rilevato che:</w:t>
      </w:r>
    </w:p>
    <w:p w14:paraId="05CE30DF" w14:textId="77777777" w:rsidR="0020387C" w:rsidRPr="00A17A43" w:rsidRDefault="0020387C" w:rsidP="00C12590">
      <w:pPr>
        <w:widowControl/>
        <w:numPr>
          <w:ilvl w:val="0"/>
          <w:numId w:val="21"/>
        </w:numPr>
        <w:suppressAutoHyphens w:val="0"/>
        <w:autoSpaceDE/>
        <w:spacing w:line="259" w:lineRule="auto"/>
        <w:rPr>
          <w:lang w:eastAsia="it-IT"/>
        </w:rPr>
      </w:pPr>
      <w:r w:rsidRPr="00A17A43">
        <w:rPr>
          <w:lang w:eastAsia="it-IT"/>
        </w:rPr>
        <w:t>per il 2025 l’ente rientrane all’interno della prima fattispecie, con possibilità di assunzioni;</w:t>
      </w:r>
    </w:p>
    <w:p w14:paraId="52358C77" w14:textId="77777777" w:rsidR="0020387C" w:rsidRPr="00A17A43" w:rsidRDefault="0020387C" w:rsidP="00C12590">
      <w:pPr>
        <w:widowControl/>
        <w:numPr>
          <w:ilvl w:val="0"/>
          <w:numId w:val="21"/>
        </w:numPr>
        <w:suppressAutoHyphens w:val="0"/>
        <w:autoSpaceDE/>
        <w:spacing w:line="259" w:lineRule="auto"/>
        <w:rPr>
          <w:lang w:eastAsia="it-IT"/>
        </w:rPr>
      </w:pPr>
      <w:r w:rsidRPr="00A17A43">
        <w:rPr>
          <w:lang w:eastAsia="it-IT"/>
        </w:rPr>
        <w:t xml:space="preserve">per gli anni 2026 – 2027, sulla base dei dati approvati nell’ultimo rendiconto relativo all’anno 2024 non si verifica il superamento della soglia del 27,60%. </w:t>
      </w:r>
    </w:p>
    <w:p w14:paraId="0AE98AF9" w14:textId="77777777" w:rsidR="0020387C" w:rsidRPr="00A17A43" w:rsidRDefault="0020387C" w:rsidP="00C12590">
      <w:pPr>
        <w:widowControl/>
        <w:suppressAutoHyphens w:val="0"/>
        <w:autoSpaceDE/>
        <w:spacing w:before="100" w:beforeAutospacing="1" w:after="159" w:line="259" w:lineRule="auto"/>
        <w:ind w:firstLine="360"/>
        <w:rPr>
          <w:lang w:eastAsia="it-IT"/>
        </w:rPr>
      </w:pPr>
      <w:r w:rsidRPr="00A17A43">
        <w:rPr>
          <w:b/>
          <w:bCs/>
          <w:lang w:eastAsia="it-IT"/>
        </w:rPr>
        <w:t>Ritenuto</w:t>
      </w:r>
      <w:r w:rsidRPr="00A17A43">
        <w:rPr>
          <w:lang w:eastAsia="it-IT"/>
        </w:rPr>
        <w:t xml:space="preserve"> quindi che sussistono quindi tutti i presupposti per procedere a nuove assunzioni nel rispetto dei vincoli di legge.</w:t>
      </w:r>
    </w:p>
    <w:tbl>
      <w:tblPr>
        <w:tblW w:w="9780"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firstRow="1" w:lastRow="0" w:firstColumn="1" w:lastColumn="0" w:noHBand="0" w:noVBand="1"/>
      </w:tblPr>
      <w:tblGrid>
        <w:gridCol w:w="9780"/>
      </w:tblGrid>
      <w:tr w:rsidR="0020387C" w:rsidRPr="00A17A43" w14:paraId="1D4E700A" w14:textId="77777777" w:rsidTr="00C12590">
        <w:trPr>
          <w:tblCellSpacing w:w="0" w:type="dxa"/>
        </w:trPr>
        <w:tc>
          <w:tcPr>
            <w:tcW w:w="9780" w:type="dxa"/>
            <w:tcBorders>
              <w:top w:val="outset" w:sz="6" w:space="0" w:color="000001"/>
              <w:left w:val="outset" w:sz="6" w:space="0" w:color="000001"/>
              <w:bottom w:val="outset" w:sz="6" w:space="0" w:color="000001"/>
              <w:right w:val="outset" w:sz="6" w:space="0" w:color="000001"/>
            </w:tcBorders>
            <w:shd w:val="clear" w:color="auto" w:fill="D9E2F3"/>
            <w:hideMark/>
          </w:tcPr>
          <w:p w14:paraId="5D90F687" w14:textId="77777777" w:rsidR="0020387C" w:rsidRPr="00A17A43" w:rsidRDefault="0020387C" w:rsidP="0020387C">
            <w:pPr>
              <w:widowControl/>
              <w:suppressAutoHyphens w:val="0"/>
              <w:autoSpaceDE/>
              <w:spacing w:before="100" w:beforeAutospacing="1" w:after="119"/>
              <w:rPr>
                <w:lang w:eastAsia="it-IT"/>
              </w:rPr>
            </w:pPr>
            <w:r w:rsidRPr="00A17A43">
              <w:rPr>
                <w:b/>
                <w:bCs/>
                <w:lang w:eastAsia="it-IT"/>
              </w:rPr>
              <w:t>2. Calcolo rispetto vincoli spesa personale – ex art. 1, comi 557 L. n. 296/2006</w:t>
            </w:r>
          </w:p>
        </w:tc>
      </w:tr>
    </w:tbl>
    <w:p w14:paraId="652CDEB0" w14:textId="77777777" w:rsidR="0020387C" w:rsidRPr="00A17A43" w:rsidRDefault="0020387C" w:rsidP="0020387C">
      <w:pPr>
        <w:widowControl/>
        <w:shd w:val="clear" w:color="auto" w:fill="FFFFFF"/>
        <w:suppressAutoHyphens w:val="0"/>
        <w:autoSpaceDE/>
        <w:spacing w:before="278" w:line="272" w:lineRule="atLeast"/>
        <w:ind w:right="6"/>
        <w:rPr>
          <w:lang w:eastAsia="it-IT"/>
        </w:rPr>
      </w:pPr>
      <w:r w:rsidRPr="00A17A43">
        <w:rPr>
          <w:lang w:eastAsia="it-IT"/>
        </w:rPr>
        <w:t>In attuazione a quanto previsto dall’art. 1 comma 557, 557 bis e 557 quater della legge 27.12.2006 n. 296, e s.m.i, a decorrere dall'anno 2014 gli enti devono assicurare, nell'ambito della programmazione triennale dei fabbisogni di personale, il contenimento delle spese di personale con riferimento al valore medio del triennio precedente (2011 - 2013) alla data di entrata in vigore della presente disposizione.</w:t>
      </w:r>
    </w:p>
    <w:p w14:paraId="7D68224E" w14:textId="77777777" w:rsidR="0020387C" w:rsidRPr="00A17A43" w:rsidRDefault="0020387C" w:rsidP="0020387C">
      <w:pPr>
        <w:widowControl/>
        <w:shd w:val="clear" w:color="auto" w:fill="FFFFFF"/>
        <w:suppressAutoHyphens w:val="0"/>
        <w:autoSpaceDE/>
        <w:spacing w:before="100" w:beforeAutospacing="1" w:line="244" w:lineRule="atLeast"/>
        <w:rPr>
          <w:lang w:eastAsia="it-IT"/>
        </w:rPr>
      </w:pPr>
      <w:r w:rsidRPr="00A17A43">
        <w:rPr>
          <w:lang w:eastAsia="it-IT"/>
        </w:rPr>
        <w:t>Il valore medio di riferimento del triennio 2011/2013 da rispettare ai sensi dell'art. 1, comma 557-quater, della L. 296/2006, introdotto dall'art. 3 del d.l. 90/2014, per il nostro ente è pari a € 441.817,40.</w:t>
      </w:r>
    </w:p>
    <w:p w14:paraId="53C859DC" w14:textId="393E61EA" w:rsidR="0020387C" w:rsidRPr="00A17A43" w:rsidRDefault="0020387C" w:rsidP="0020387C">
      <w:pPr>
        <w:widowControl/>
        <w:suppressAutoHyphens w:val="0"/>
        <w:autoSpaceDE/>
        <w:spacing w:before="100" w:beforeAutospacing="1"/>
        <w:rPr>
          <w:lang w:eastAsia="it-IT"/>
        </w:rPr>
      </w:pPr>
      <w:r w:rsidRPr="00A17A43">
        <w:rPr>
          <w:lang w:eastAsia="it-IT"/>
        </w:rPr>
        <w:t xml:space="preserve">L’ente pur con la previsione di nuove assunzioni rispetta </w:t>
      </w:r>
      <w:proofErr w:type="gramStart"/>
      <w:r w:rsidRPr="00A17A43">
        <w:rPr>
          <w:lang w:eastAsia="it-IT"/>
        </w:rPr>
        <w:t>i limite</w:t>
      </w:r>
      <w:proofErr w:type="gramEnd"/>
      <w:r w:rsidRPr="00A17A43">
        <w:rPr>
          <w:lang w:eastAsia="it-IT"/>
        </w:rPr>
        <w:t xml:space="preserve"> di verifica del contenimento </w:t>
      </w:r>
      <w:proofErr w:type="gramStart"/>
      <w:r w:rsidRPr="00A17A43">
        <w:rPr>
          <w:lang w:eastAsia="it-IT"/>
        </w:rPr>
        <w:t>delle spesa</w:t>
      </w:r>
      <w:proofErr w:type="gramEnd"/>
      <w:r w:rsidRPr="00A17A43">
        <w:rPr>
          <w:lang w:eastAsia="it-IT"/>
        </w:rPr>
        <w:t xml:space="preserve"> nel triennio 2025/2027 come risultante dal prospetto aggiornato e predisposto dal Responsabile del Servizio </w:t>
      </w:r>
      <w:r w:rsidR="00C12590">
        <w:rPr>
          <w:lang w:eastAsia="it-IT"/>
        </w:rPr>
        <w:t>f</w:t>
      </w:r>
      <w:r w:rsidRPr="00A17A43">
        <w:rPr>
          <w:lang w:eastAsia="it-IT"/>
        </w:rPr>
        <w:t>inanziaria in data 19.09.2024, di seguito riportato.</w:t>
      </w:r>
      <w:r w:rsidRPr="00A17A43">
        <w:rPr>
          <w:strike/>
          <w:lang w:eastAsia="it-IT"/>
        </w:rPr>
        <w:t xml:space="preserve"> </w:t>
      </w:r>
    </w:p>
    <w:p w14:paraId="63C616C1" w14:textId="77A5C56E" w:rsidR="0020387C" w:rsidRPr="00A17A43" w:rsidRDefault="0020387C" w:rsidP="0020387C">
      <w:pPr>
        <w:widowControl/>
        <w:suppressAutoHyphens w:val="0"/>
        <w:autoSpaceDE/>
        <w:spacing w:before="100" w:beforeAutospacing="1"/>
        <w:rPr>
          <w:lang w:eastAsia="it-IT"/>
        </w:rPr>
      </w:pPr>
      <w:bookmarkStart w:id="2" w:name="Bookmark1"/>
      <w:bookmarkEnd w:id="2"/>
      <w:r w:rsidRPr="00A721A2">
        <w:rPr>
          <w:lang w:eastAsia="it-IT"/>
        </w:rPr>
        <w:t xml:space="preserve">L’ente anche con la nuova assunzione prevista rispetta tale limite come risultante dal prospetto di verifica del contenimento </w:t>
      </w:r>
      <w:proofErr w:type="gramStart"/>
      <w:r w:rsidRPr="00A721A2">
        <w:rPr>
          <w:lang w:eastAsia="it-IT"/>
        </w:rPr>
        <w:t>delle spesa</w:t>
      </w:r>
      <w:proofErr w:type="gramEnd"/>
      <w:r w:rsidRPr="00A721A2">
        <w:rPr>
          <w:lang w:eastAsia="it-IT"/>
        </w:rPr>
        <w:t xml:space="preserve"> nel triennio 2025/2027 di seguito riportato. </w:t>
      </w:r>
    </w:p>
    <w:p w14:paraId="33D6D478" w14:textId="77777777" w:rsidR="00F64CDC" w:rsidRPr="00D32FCD" w:rsidRDefault="00F64CDC" w:rsidP="00F64CDC">
      <w:pPr>
        <w:widowControl/>
        <w:autoSpaceDE/>
        <w:autoSpaceDN w:val="0"/>
        <w:jc w:val="both"/>
        <w:rPr>
          <w:color w:val="FF0000"/>
        </w:rPr>
      </w:pPr>
    </w:p>
    <w:tbl>
      <w:tblPr>
        <w:tblW w:w="9639" w:type="dxa"/>
        <w:tblInd w:w="137" w:type="dxa"/>
        <w:tblLayout w:type="fixed"/>
        <w:tblCellMar>
          <w:left w:w="70" w:type="dxa"/>
          <w:right w:w="70" w:type="dxa"/>
        </w:tblCellMar>
        <w:tblLook w:val="04A0" w:firstRow="1" w:lastRow="0" w:firstColumn="1" w:lastColumn="0" w:noHBand="0" w:noVBand="1"/>
      </w:tblPr>
      <w:tblGrid>
        <w:gridCol w:w="4394"/>
        <w:gridCol w:w="1701"/>
        <w:gridCol w:w="1701"/>
        <w:gridCol w:w="1843"/>
      </w:tblGrid>
      <w:tr w:rsidR="00F64CDC" w:rsidRPr="00D32FCD" w14:paraId="24ECAEBE" w14:textId="77777777" w:rsidTr="00F83E1C">
        <w:trPr>
          <w:trHeight w:val="255"/>
        </w:trPr>
        <w:tc>
          <w:tcPr>
            <w:tcW w:w="4394" w:type="dxa"/>
            <w:tcBorders>
              <w:top w:val="single" w:sz="4" w:space="0" w:color="auto"/>
              <w:left w:val="single" w:sz="4" w:space="0" w:color="auto"/>
              <w:bottom w:val="single" w:sz="4" w:space="0" w:color="auto"/>
              <w:right w:val="single" w:sz="4" w:space="0" w:color="auto"/>
            </w:tcBorders>
            <w:noWrap/>
            <w:vAlign w:val="bottom"/>
            <w:hideMark/>
          </w:tcPr>
          <w:p w14:paraId="53A1D8E8" w14:textId="77777777" w:rsidR="00F64CDC" w:rsidRPr="00D32FCD" w:rsidRDefault="00F64CDC" w:rsidP="00F83E1C">
            <w:pPr>
              <w:rPr>
                <w:color w:val="FF0000"/>
                <w:sz w:val="20"/>
                <w:szCs w:val="20"/>
              </w:rPr>
            </w:pPr>
          </w:p>
        </w:tc>
        <w:tc>
          <w:tcPr>
            <w:tcW w:w="1701" w:type="dxa"/>
            <w:tcBorders>
              <w:top w:val="single" w:sz="4" w:space="0" w:color="auto"/>
              <w:left w:val="nil"/>
              <w:bottom w:val="single" w:sz="4" w:space="0" w:color="auto"/>
              <w:right w:val="single" w:sz="4" w:space="0" w:color="auto"/>
            </w:tcBorders>
            <w:noWrap/>
            <w:vAlign w:val="bottom"/>
            <w:hideMark/>
          </w:tcPr>
          <w:p w14:paraId="030B29E8" w14:textId="77777777" w:rsidR="00F64CDC" w:rsidRPr="00D32FCD" w:rsidRDefault="00F64CDC" w:rsidP="00F83E1C">
            <w:pPr>
              <w:widowControl/>
              <w:suppressAutoHyphens w:val="0"/>
              <w:autoSpaceDE/>
              <w:autoSpaceDN w:val="0"/>
              <w:jc w:val="center"/>
              <w:rPr>
                <w:b/>
                <w:bCs/>
                <w:color w:val="000000" w:themeColor="text1"/>
                <w:kern w:val="2"/>
                <w:sz w:val="20"/>
                <w:szCs w:val="20"/>
                <w:lang w:eastAsia="it-IT"/>
              </w:rPr>
            </w:pPr>
            <w:r w:rsidRPr="00D32FCD">
              <w:rPr>
                <w:b/>
                <w:bCs/>
                <w:color w:val="000000" w:themeColor="text1"/>
                <w:kern w:val="2"/>
                <w:sz w:val="20"/>
                <w:szCs w:val="20"/>
                <w:lang w:eastAsia="it-IT"/>
              </w:rPr>
              <w:t>2011</w:t>
            </w:r>
          </w:p>
        </w:tc>
        <w:tc>
          <w:tcPr>
            <w:tcW w:w="1701" w:type="dxa"/>
            <w:tcBorders>
              <w:top w:val="single" w:sz="4" w:space="0" w:color="auto"/>
              <w:left w:val="nil"/>
              <w:bottom w:val="single" w:sz="4" w:space="0" w:color="auto"/>
              <w:right w:val="single" w:sz="4" w:space="0" w:color="auto"/>
            </w:tcBorders>
            <w:noWrap/>
            <w:vAlign w:val="bottom"/>
            <w:hideMark/>
          </w:tcPr>
          <w:p w14:paraId="5E5352CA" w14:textId="77777777" w:rsidR="00F64CDC" w:rsidRPr="00D32FCD" w:rsidRDefault="00F64CDC" w:rsidP="00F83E1C">
            <w:pPr>
              <w:widowControl/>
              <w:suppressAutoHyphens w:val="0"/>
              <w:autoSpaceDE/>
              <w:autoSpaceDN w:val="0"/>
              <w:jc w:val="center"/>
              <w:rPr>
                <w:b/>
                <w:color w:val="000000" w:themeColor="text1"/>
                <w:kern w:val="2"/>
                <w:sz w:val="20"/>
                <w:szCs w:val="20"/>
                <w:lang w:eastAsia="it-IT"/>
              </w:rPr>
            </w:pPr>
            <w:r w:rsidRPr="00D32FCD">
              <w:rPr>
                <w:b/>
                <w:color w:val="000000" w:themeColor="text1"/>
                <w:kern w:val="2"/>
                <w:sz w:val="20"/>
                <w:szCs w:val="20"/>
                <w:lang w:eastAsia="it-IT"/>
              </w:rPr>
              <w:t>2012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3D9C015A" w14:textId="77777777" w:rsidR="00F64CDC" w:rsidRPr="00D32FCD" w:rsidRDefault="00F64CDC" w:rsidP="00F83E1C">
            <w:pPr>
              <w:widowControl/>
              <w:suppressAutoHyphens w:val="0"/>
              <w:autoSpaceDE/>
              <w:autoSpaceDN w:val="0"/>
              <w:jc w:val="center"/>
              <w:rPr>
                <w:b/>
                <w:color w:val="000000" w:themeColor="text1"/>
                <w:kern w:val="2"/>
                <w:sz w:val="20"/>
                <w:szCs w:val="20"/>
                <w:lang w:eastAsia="it-IT"/>
              </w:rPr>
            </w:pPr>
            <w:r w:rsidRPr="00D32FCD">
              <w:rPr>
                <w:b/>
                <w:color w:val="000000" w:themeColor="text1"/>
                <w:kern w:val="2"/>
                <w:sz w:val="20"/>
                <w:szCs w:val="20"/>
                <w:lang w:eastAsia="it-IT"/>
              </w:rPr>
              <w:t>2013</w:t>
            </w:r>
          </w:p>
        </w:tc>
      </w:tr>
      <w:tr w:rsidR="00F64CDC" w:rsidRPr="00D32FCD" w14:paraId="16E40CD4"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26F868B8" w14:textId="77777777" w:rsidR="00F64CDC" w:rsidRPr="00D32FCD" w:rsidRDefault="00F64CDC" w:rsidP="00F83E1C">
            <w:pPr>
              <w:widowControl/>
              <w:suppressAutoHyphens w:val="0"/>
              <w:autoSpaceDE/>
              <w:autoSpaceDN w:val="0"/>
              <w:jc w:val="both"/>
              <w:rPr>
                <w:color w:val="000000" w:themeColor="text1"/>
                <w:kern w:val="2"/>
                <w:sz w:val="20"/>
                <w:szCs w:val="20"/>
                <w:lang w:eastAsia="it-IT"/>
              </w:rPr>
            </w:pPr>
            <w:r w:rsidRPr="00D32FCD">
              <w:rPr>
                <w:color w:val="000000" w:themeColor="text1"/>
                <w:kern w:val="2"/>
                <w:sz w:val="20"/>
                <w:szCs w:val="20"/>
                <w:lang w:eastAsia="it-IT"/>
              </w:rPr>
              <w:t xml:space="preserve">Spesa Personale </w:t>
            </w:r>
          </w:p>
        </w:tc>
        <w:tc>
          <w:tcPr>
            <w:tcW w:w="1701" w:type="dxa"/>
            <w:tcBorders>
              <w:top w:val="single" w:sz="4" w:space="0" w:color="auto"/>
              <w:left w:val="nil"/>
              <w:bottom w:val="single" w:sz="4" w:space="0" w:color="auto"/>
              <w:right w:val="single" w:sz="4" w:space="0" w:color="auto"/>
            </w:tcBorders>
            <w:noWrap/>
            <w:vAlign w:val="bottom"/>
            <w:hideMark/>
          </w:tcPr>
          <w:p w14:paraId="22D62F71" w14:textId="77777777" w:rsidR="00F64CDC" w:rsidRPr="00D32FCD" w:rsidRDefault="00F64CDC" w:rsidP="00F83E1C">
            <w:pPr>
              <w:widowControl/>
              <w:suppressAutoHyphens w:val="0"/>
              <w:autoSpaceDE/>
              <w:autoSpaceDN w:val="0"/>
              <w:jc w:val="center"/>
              <w:rPr>
                <w:color w:val="000000" w:themeColor="text1"/>
                <w:kern w:val="2"/>
                <w:sz w:val="20"/>
                <w:szCs w:val="20"/>
                <w:lang w:eastAsia="it-IT"/>
              </w:rPr>
            </w:pPr>
            <w:r w:rsidRPr="00D32FCD">
              <w:rPr>
                <w:color w:val="000000" w:themeColor="text1"/>
                <w:kern w:val="2"/>
                <w:sz w:val="20"/>
                <w:szCs w:val="20"/>
                <w:lang w:eastAsia="it-IT"/>
              </w:rPr>
              <w:t>456.912,18</w:t>
            </w:r>
          </w:p>
        </w:tc>
        <w:tc>
          <w:tcPr>
            <w:tcW w:w="1701" w:type="dxa"/>
            <w:tcBorders>
              <w:top w:val="single" w:sz="4" w:space="0" w:color="auto"/>
              <w:left w:val="nil"/>
              <w:bottom w:val="single" w:sz="4" w:space="0" w:color="auto"/>
              <w:right w:val="single" w:sz="4" w:space="0" w:color="auto"/>
            </w:tcBorders>
            <w:noWrap/>
            <w:vAlign w:val="bottom"/>
            <w:hideMark/>
          </w:tcPr>
          <w:p w14:paraId="0DE6B84D" w14:textId="77777777" w:rsidR="00F64CDC" w:rsidRPr="00D32FCD" w:rsidRDefault="00F64CDC" w:rsidP="00F83E1C">
            <w:pPr>
              <w:widowControl/>
              <w:suppressAutoHyphens w:val="0"/>
              <w:autoSpaceDE/>
              <w:autoSpaceDN w:val="0"/>
              <w:jc w:val="center"/>
              <w:rPr>
                <w:color w:val="000000" w:themeColor="text1"/>
                <w:kern w:val="2"/>
                <w:sz w:val="20"/>
                <w:szCs w:val="20"/>
                <w:lang w:eastAsia="it-IT"/>
              </w:rPr>
            </w:pPr>
            <w:r w:rsidRPr="00D32FCD">
              <w:rPr>
                <w:color w:val="000000" w:themeColor="text1"/>
                <w:kern w:val="2"/>
                <w:sz w:val="20"/>
                <w:szCs w:val="20"/>
                <w:lang w:eastAsia="it-IT"/>
              </w:rPr>
              <w:t>438.098,83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673928ED" w14:textId="77777777" w:rsidR="00F64CDC" w:rsidRPr="00D32FCD" w:rsidRDefault="00F64CDC" w:rsidP="00F83E1C">
            <w:pPr>
              <w:widowControl/>
              <w:suppressAutoHyphens w:val="0"/>
              <w:autoSpaceDE/>
              <w:autoSpaceDN w:val="0"/>
              <w:jc w:val="center"/>
              <w:rPr>
                <w:color w:val="000000" w:themeColor="text1"/>
                <w:kern w:val="2"/>
                <w:sz w:val="20"/>
                <w:szCs w:val="20"/>
                <w:lang w:eastAsia="it-IT"/>
              </w:rPr>
            </w:pPr>
            <w:r w:rsidRPr="00D32FCD">
              <w:rPr>
                <w:color w:val="000000" w:themeColor="text1"/>
                <w:kern w:val="2"/>
                <w:sz w:val="20"/>
                <w:szCs w:val="20"/>
                <w:lang w:eastAsia="it-IT"/>
              </w:rPr>
              <w:t>430.441,19</w:t>
            </w:r>
          </w:p>
        </w:tc>
      </w:tr>
      <w:tr w:rsidR="00F64CDC" w:rsidRPr="00D32FCD" w14:paraId="48CAD286"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45CCD6BD" w14:textId="77777777" w:rsidR="00F64CDC" w:rsidRPr="00D32FCD" w:rsidRDefault="00F64CDC" w:rsidP="00F83E1C">
            <w:pPr>
              <w:widowControl/>
              <w:suppressAutoHyphens w:val="0"/>
              <w:autoSpaceDE/>
              <w:autoSpaceDN w:val="0"/>
              <w:jc w:val="right"/>
              <w:rPr>
                <w:b/>
                <w:bCs/>
                <w:color w:val="000000" w:themeColor="text1"/>
                <w:kern w:val="2"/>
                <w:sz w:val="20"/>
                <w:szCs w:val="20"/>
                <w:lang w:eastAsia="it-IT"/>
              </w:rPr>
            </w:pPr>
            <w:r w:rsidRPr="00D32FCD">
              <w:rPr>
                <w:b/>
                <w:bCs/>
                <w:color w:val="000000" w:themeColor="text1"/>
                <w:kern w:val="2"/>
                <w:sz w:val="20"/>
                <w:szCs w:val="20"/>
                <w:lang w:eastAsia="it-IT"/>
              </w:rPr>
              <w:t>MEDIA 2011/2013</w:t>
            </w:r>
          </w:p>
        </w:tc>
        <w:tc>
          <w:tcPr>
            <w:tcW w:w="5245" w:type="dxa"/>
            <w:gridSpan w:val="3"/>
            <w:tcBorders>
              <w:top w:val="single" w:sz="4" w:space="0" w:color="auto"/>
              <w:left w:val="nil"/>
              <w:bottom w:val="single" w:sz="4" w:space="0" w:color="auto"/>
              <w:right w:val="single" w:sz="4" w:space="0" w:color="auto"/>
            </w:tcBorders>
            <w:noWrap/>
            <w:vAlign w:val="bottom"/>
            <w:hideMark/>
          </w:tcPr>
          <w:p w14:paraId="5E56F390" w14:textId="77777777" w:rsidR="00F64CDC" w:rsidRPr="00D32FCD" w:rsidRDefault="00F64CDC" w:rsidP="00F83E1C">
            <w:pPr>
              <w:widowControl/>
              <w:suppressAutoHyphens w:val="0"/>
              <w:autoSpaceDE/>
              <w:autoSpaceDN w:val="0"/>
              <w:jc w:val="center"/>
              <w:rPr>
                <w:color w:val="000000" w:themeColor="text1"/>
                <w:kern w:val="2"/>
                <w:sz w:val="20"/>
                <w:szCs w:val="20"/>
                <w:lang w:eastAsia="it-IT"/>
              </w:rPr>
            </w:pPr>
            <w:r w:rsidRPr="00D32FCD">
              <w:rPr>
                <w:b/>
                <w:bCs/>
                <w:color w:val="000000" w:themeColor="text1"/>
                <w:kern w:val="2"/>
                <w:sz w:val="20"/>
                <w:szCs w:val="20"/>
                <w:lang w:eastAsia="it-IT"/>
              </w:rPr>
              <w:t>441.817,40</w:t>
            </w:r>
          </w:p>
        </w:tc>
      </w:tr>
    </w:tbl>
    <w:p w14:paraId="27FB3825" w14:textId="77777777" w:rsidR="00F64CDC" w:rsidRPr="00D32FCD" w:rsidRDefault="00F64CDC" w:rsidP="00F64CDC">
      <w:pPr>
        <w:rPr>
          <w:sz w:val="20"/>
          <w:szCs w:val="20"/>
        </w:rPr>
      </w:pPr>
      <w:r w:rsidRPr="00D32FCD">
        <w:rPr>
          <w:sz w:val="20"/>
          <w:szCs w:val="20"/>
        </w:rPr>
        <w:tab/>
      </w:r>
      <w:r w:rsidRPr="00D32FCD">
        <w:rPr>
          <w:sz w:val="20"/>
          <w:szCs w:val="20"/>
        </w:rPr>
        <w:tab/>
      </w:r>
      <w:r w:rsidRPr="00D32FCD">
        <w:rPr>
          <w:sz w:val="20"/>
          <w:szCs w:val="20"/>
        </w:rPr>
        <w:tab/>
      </w:r>
      <w:r w:rsidRPr="00D32FCD">
        <w:rPr>
          <w:sz w:val="20"/>
          <w:szCs w:val="20"/>
        </w:rPr>
        <w:tab/>
      </w:r>
      <w:r w:rsidRPr="00D32FCD">
        <w:rPr>
          <w:sz w:val="20"/>
          <w:szCs w:val="20"/>
        </w:rPr>
        <w:tab/>
        <w:t xml:space="preserve">      </w:t>
      </w:r>
    </w:p>
    <w:tbl>
      <w:tblPr>
        <w:tblW w:w="9639" w:type="dxa"/>
        <w:tblInd w:w="137" w:type="dxa"/>
        <w:tblCellMar>
          <w:left w:w="70" w:type="dxa"/>
          <w:right w:w="70" w:type="dxa"/>
        </w:tblCellMar>
        <w:tblLook w:val="04A0" w:firstRow="1" w:lastRow="0" w:firstColumn="1" w:lastColumn="0" w:noHBand="0" w:noVBand="1"/>
      </w:tblPr>
      <w:tblGrid>
        <w:gridCol w:w="4394"/>
        <w:gridCol w:w="1560"/>
        <w:gridCol w:w="1842"/>
        <w:gridCol w:w="1843"/>
      </w:tblGrid>
      <w:tr w:rsidR="00F64CDC" w:rsidRPr="00D32FCD" w14:paraId="235EAD30" w14:textId="77777777" w:rsidTr="00F83E1C">
        <w:trPr>
          <w:trHeight w:val="645"/>
        </w:trPr>
        <w:tc>
          <w:tcPr>
            <w:tcW w:w="4394" w:type="dxa"/>
            <w:vMerge w:val="restart"/>
            <w:tcBorders>
              <w:top w:val="single" w:sz="4" w:space="0" w:color="auto"/>
              <w:left w:val="single" w:sz="4" w:space="0" w:color="auto"/>
              <w:bottom w:val="single" w:sz="4" w:space="0" w:color="000000"/>
              <w:right w:val="single" w:sz="4" w:space="0" w:color="auto"/>
            </w:tcBorders>
            <w:noWrap/>
            <w:vAlign w:val="center"/>
            <w:hideMark/>
          </w:tcPr>
          <w:p w14:paraId="6BA5B8A2" w14:textId="77777777" w:rsidR="00F64CDC" w:rsidRPr="00D32FCD" w:rsidRDefault="00F64CDC" w:rsidP="00F83E1C">
            <w:pPr>
              <w:widowControl/>
              <w:suppressAutoHyphens w:val="0"/>
              <w:autoSpaceDE/>
              <w:jc w:val="center"/>
              <w:rPr>
                <w:b/>
                <w:bCs/>
                <w:sz w:val="20"/>
                <w:szCs w:val="20"/>
                <w:lang w:eastAsia="it-IT"/>
              </w:rPr>
            </w:pPr>
            <w:r w:rsidRPr="00D32FCD">
              <w:rPr>
                <w:b/>
                <w:bCs/>
                <w:sz w:val="20"/>
                <w:szCs w:val="20"/>
                <w:lang w:eastAsia="it-IT"/>
              </w:rPr>
              <w:t>PREVISIONE 2025-2026-2027</w:t>
            </w:r>
          </w:p>
        </w:tc>
        <w:tc>
          <w:tcPr>
            <w:tcW w:w="5245" w:type="dxa"/>
            <w:gridSpan w:val="3"/>
            <w:tcBorders>
              <w:top w:val="single" w:sz="4" w:space="0" w:color="auto"/>
              <w:left w:val="nil"/>
              <w:bottom w:val="single" w:sz="4" w:space="0" w:color="auto"/>
              <w:right w:val="nil"/>
            </w:tcBorders>
            <w:vAlign w:val="center"/>
            <w:hideMark/>
          </w:tcPr>
          <w:p w14:paraId="4FA90CD8" w14:textId="77777777" w:rsidR="00F64CDC" w:rsidRPr="00D32FCD" w:rsidRDefault="00F64CDC" w:rsidP="00F83E1C">
            <w:pPr>
              <w:widowControl/>
              <w:suppressAutoHyphens w:val="0"/>
              <w:autoSpaceDE/>
              <w:jc w:val="center"/>
              <w:rPr>
                <w:b/>
                <w:bCs/>
                <w:sz w:val="20"/>
                <w:szCs w:val="20"/>
                <w:lang w:eastAsia="it-IT"/>
              </w:rPr>
            </w:pPr>
            <w:r w:rsidRPr="00D32FCD">
              <w:rPr>
                <w:b/>
                <w:bCs/>
                <w:sz w:val="20"/>
                <w:szCs w:val="20"/>
                <w:lang w:eastAsia="it-IT"/>
              </w:rPr>
              <w:t>SPESA BILANCIO DI PREVISIONE</w:t>
            </w:r>
          </w:p>
        </w:tc>
      </w:tr>
      <w:tr w:rsidR="00F64CDC" w:rsidRPr="00D32FCD" w14:paraId="55988360" w14:textId="77777777" w:rsidTr="00F83E1C">
        <w:trPr>
          <w:trHeight w:val="270"/>
        </w:trPr>
        <w:tc>
          <w:tcPr>
            <w:tcW w:w="4394" w:type="dxa"/>
            <w:vMerge/>
            <w:tcBorders>
              <w:top w:val="single" w:sz="4" w:space="0" w:color="auto"/>
              <w:left w:val="single" w:sz="4" w:space="0" w:color="auto"/>
              <w:bottom w:val="single" w:sz="4" w:space="0" w:color="000000"/>
              <w:right w:val="single" w:sz="4" w:space="0" w:color="auto"/>
            </w:tcBorders>
            <w:vAlign w:val="center"/>
            <w:hideMark/>
          </w:tcPr>
          <w:p w14:paraId="0226C170" w14:textId="77777777" w:rsidR="00F64CDC" w:rsidRPr="00D32FCD" w:rsidRDefault="00F64CDC" w:rsidP="00F83E1C">
            <w:pPr>
              <w:widowControl/>
              <w:suppressAutoHyphens w:val="0"/>
              <w:autoSpaceDE/>
              <w:rPr>
                <w:b/>
                <w:bCs/>
                <w:sz w:val="20"/>
                <w:szCs w:val="20"/>
                <w:lang w:eastAsia="it-IT"/>
              </w:rPr>
            </w:pPr>
          </w:p>
        </w:tc>
        <w:tc>
          <w:tcPr>
            <w:tcW w:w="1560" w:type="dxa"/>
            <w:tcBorders>
              <w:top w:val="nil"/>
              <w:left w:val="nil"/>
              <w:bottom w:val="single" w:sz="4" w:space="0" w:color="auto"/>
              <w:right w:val="single" w:sz="4" w:space="0" w:color="auto"/>
            </w:tcBorders>
            <w:vAlign w:val="center"/>
            <w:hideMark/>
          </w:tcPr>
          <w:p w14:paraId="23D7A59A" w14:textId="77777777" w:rsidR="00F64CDC" w:rsidRPr="00D32FCD" w:rsidRDefault="00F64CDC" w:rsidP="00F83E1C">
            <w:pPr>
              <w:widowControl/>
              <w:suppressAutoHyphens w:val="0"/>
              <w:autoSpaceDE/>
              <w:jc w:val="center"/>
              <w:rPr>
                <w:b/>
                <w:bCs/>
                <w:sz w:val="20"/>
                <w:szCs w:val="20"/>
                <w:lang w:eastAsia="it-IT"/>
              </w:rPr>
            </w:pPr>
            <w:r w:rsidRPr="00D32FCD">
              <w:rPr>
                <w:b/>
                <w:bCs/>
                <w:sz w:val="20"/>
                <w:szCs w:val="20"/>
                <w:lang w:eastAsia="it-IT"/>
              </w:rPr>
              <w:t>2025</w:t>
            </w:r>
          </w:p>
        </w:tc>
        <w:tc>
          <w:tcPr>
            <w:tcW w:w="1842" w:type="dxa"/>
            <w:tcBorders>
              <w:top w:val="nil"/>
              <w:left w:val="nil"/>
              <w:bottom w:val="single" w:sz="4" w:space="0" w:color="auto"/>
              <w:right w:val="single" w:sz="4" w:space="0" w:color="auto"/>
            </w:tcBorders>
            <w:vAlign w:val="center"/>
            <w:hideMark/>
          </w:tcPr>
          <w:p w14:paraId="22F8DC77" w14:textId="77777777" w:rsidR="00F64CDC" w:rsidRPr="00D32FCD" w:rsidRDefault="00F64CDC" w:rsidP="00F83E1C">
            <w:pPr>
              <w:widowControl/>
              <w:suppressAutoHyphens w:val="0"/>
              <w:autoSpaceDE/>
              <w:jc w:val="center"/>
              <w:rPr>
                <w:b/>
                <w:bCs/>
                <w:sz w:val="20"/>
                <w:szCs w:val="20"/>
                <w:lang w:eastAsia="it-IT"/>
              </w:rPr>
            </w:pPr>
            <w:r w:rsidRPr="00D32FCD">
              <w:rPr>
                <w:b/>
                <w:bCs/>
                <w:sz w:val="20"/>
                <w:szCs w:val="20"/>
                <w:lang w:eastAsia="it-IT"/>
              </w:rPr>
              <w:t>2026</w:t>
            </w:r>
          </w:p>
        </w:tc>
        <w:tc>
          <w:tcPr>
            <w:tcW w:w="1843" w:type="dxa"/>
            <w:tcBorders>
              <w:top w:val="nil"/>
              <w:left w:val="nil"/>
              <w:bottom w:val="single" w:sz="4" w:space="0" w:color="auto"/>
              <w:right w:val="single" w:sz="4" w:space="0" w:color="auto"/>
            </w:tcBorders>
            <w:vAlign w:val="center"/>
            <w:hideMark/>
          </w:tcPr>
          <w:p w14:paraId="402E91B4" w14:textId="77777777" w:rsidR="00F64CDC" w:rsidRPr="00D32FCD" w:rsidRDefault="00F64CDC" w:rsidP="00F83E1C">
            <w:pPr>
              <w:widowControl/>
              <w:suppressAutoHyphens w:val="0"/>
              <w:autoSpaceDE/>
              <w:jc w:val="center"/>
              <w:rPr>
                <w:b/>
                <w:bCs/>
                <w:sz w:val="20"/>
                <w:szCs w:val="20"/>
                <w:lang w:eastAsia="it-IT"/>
              </w:rPr>
            </w:pPr>
            <w:r w:rsidRPr="00D32FCD">
              <w:rPr>
                <w:b/>
                <w:bCs/>
                <w:sz w:val="20"/>
                <w:szCs w:val="20"/>
                <w:lang w:eastAsia="it-IT"/>
              </w:rPr>
              <w:t>2027</w:t>
            </w:r>
          </w:p>
        </w:tc>
      </w:tr>
      <w:tr w:rsidR="00F64CDC" w:rsidRPr="00D32FCD" w14:paraId="1D96F9B3"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56F4E3AC" w14:textId="77777777" w:rsidR="00F64CDC" w:rsidRPr="00D32FCD" w:rsidRDefault="00F64CDC" w:rsidP="00F83E1C">
            <w:pPr>
              <w:widowControl/>
              <w:suppressAutoHyphens w:val="0"/>
              <w:autoSpaceDE/>
              <w:rPr>
                <w:sz w:val="20"/>
                <w:szCs w:val="20"/>
                <w:lang w:eastAsia="it-IT"/>
              </w:rPr>
            </w:pPr>
            <w:r w:rsidRPr="00D32FCD">
              <w:rPr>
                <w:sz w:val="20"/>
                <w:szCs w:val="20"/>
                <w:lang w:eastAsia="it-IT"/>
              </w:rPr>
              <w:t>RETRIBUZIONI</w:t>
            </w:r>
          </w:p>
        </w:tc>
        <w:tc>
          <w:tcPr>
            <w:tcW w:w="1560" w:type="dxa"/>
            <w:tcBorders>
              <w:top w:val="nil"/>
              <w:left w:val="nil"/>
              <w:bottom w:val="single" w:sz="4" w:space="0" w:color="auto"/>
              <w:right w:val="single" w:sz="4" w:space="0" w:color="auto"/>
            </w:tcBorders>
            <w:noWrap/>
            <w:vAlign w:val="bottom"/>
            <w:hideMark/>
          </w:tcPr>
          <w:p w14:paraId="0BCF299C"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322.250,00 </w:t>
            </w:r>
          </w:p>
        </w:tc>
        <w:tc>
          <w:tcPr>
            <w:tcW w:w="1842" w:type="dxa"/>
            <w:tcBorders>
              <w:top w:val="nil"/>
              <w:left w:val="nil"/>
              <w:bottom w:val="single" w:sz="4" w:space="0" w:color="auto"/>
              <w:right w:val="single" w:sz="4" w:space="0" w:color="auto"/>
            </w:tcBorders>
            <w:noWrap/>
            <w:vAlign w:val="bottom"/>
            <w:hideMark/>
          </w:tcPr>
          <w:p w14:paraId="257BFD45"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322.250,00 </w:t>
            </w:r>
          </w:p>
        </w:tc>
        <w:tc>
          <w:tcPr>
            <w:tcW w:w="1843" w:type="dxa"/>
            <w:tcBorders>
              <w:top w:val="nil"/>
              <w:left w:val="nil"/>
              <w:bottom w:val="single" w:sz="4" w:space="0" w:color="auto"/>
              <w:right w:val="single" w:sz="4" w:space="0" w:color="auto"/>
            </w:tcBorders>
            <w:noWrap/>
            <w:vAlign w:val="bottom"/>
            <w:hideMark/>
          </w:tcPr>
          <w:p w14:paraId="20B0115E"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322.250,00 </w:t>
            </w:r>
          </w:p>
        </w:tc>
      </w:tr>
      <w:tr w:rsidR="00F64CDC" w:rsidRPr="00D32FCD" w14:paraId="785C7E4A"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43F6047F" w14:textId="77777777" w:rsidR="00F64CDC" w:rsidRPr="00D32FCD" w:rsidRDefault="00F64CDC" w:rsidP="00F83E1C">
            <w:pPr>
              <w:widowControl/>
              <w:suppressAutoHyphens w:val="0"/>
              <w:autoSpaceDE/>
              <w:rPr>
                <w:sz w:val="20"/>
                <w:szCs w:val="20"/>
                <w:lang w:eastAsia="it-IT"/>
              </w:rPr>
            </w:pPr>
            <w:r w:rsidRPr="00D32FCD">
              <w:rPr>
                <w:sz w:val="20"/>
                <w:szCs w:val="20"/>
                <w:lang w:eastAsia="it-IT"/>
              </w:rPr>
              <w:t>ONERI PREVIDENZIALI</w:t>
            </w:r>
          </w:p>
        </w:tc>
        <w:tc>
          <w:tcPr>
            <w:tcW w:w="1560" w:type="dxa"/>
            <w:tcBorders>
              <w:top w:val="nil"/>
              <w:left w:val="nil"/>
              <w:bottom w:val="single" w:sz="4" w:space="0" w:color="auto"/>
              <w:right w:val="single" w:sz="4" w:space="0" w:color="auto"/>
            </w:tcBorders>
            <w:noWrap/>
            <w:vAlign w:val="bottom"/>
            <w:hideMark/>
          </w:tcPr>
          <w:p w14:paraId="50174604"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78.500,00 </w:t>
            </w:r>
          </w:p>
        </w:tc>
        <w:tc>
          <w:tcPr>
            <w:tcW w:w="1842" w:type="dxa"/>
            <w:tcBorders>
              <w:top w:val="nil"/>
              <w:left w:val="nil"/>
              <w:bottom w:val="single" w:sz="4" w:space="0" w:color="auto"/>
              <w:right w:val="single" w:sz="4" w:space="0" w:color="auto"/>
            </w:tcBorders>
            <w:noWrap/>
            <w:vAlign w:val="bottom"/>
            <w:hideMark/>
          </w:tcPr>
          <w:p w14:paraId="27E5E50A"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78.500,00 </w:t>
            </w:r>
          </w:p>
        </w:tc>
        <w:tc>
          <w:tcPr>
            <w:tcW w:w="1843" w:type="dxa"/>
            <w:tcBorders>
              <w:top w:val="nil"/>
              <w:left w:val="nil"/>
              <w:bottom w:val="single" w:sz="4" w:space="0" w:color="auto"/>
              <w:right w:val="single" w:sz="4" w:space="0" w:color="auto"/>
            </w:tcBorders>
            <w:noWrap/>
            <w:vAlign w:val="bottom"/>
            <w:hideMark/>
          </w:tcPr>
          <w:p w14:paraId="39908574"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78.500,00 </w:t>
            </w:r>
          </w:p>
        </w:tc>
      </w:tr>
      <w:tr w:rsidR="00F64CDC" w:rsidRPr="00D32FCD" w14:paraId="687A3431"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0F65E435" w14:textId="77777777" w:rsidR="00F64CDC" w:rsidRPr="00D32FCD" w:rsidRDefault="00F64CDC" w:rsidP="00F83E1C">
            <w:pPr>
              <w:widowControl/>
              <w:suppressAutoHyphens w:val="0"/>
              <w:autoSpaceDE/>
              <w:rPr>
                <w:sz w:val="20"/>
                <w:szCs w:val="20"/>
                <w:lang w:eastAsia="it-IT"/>
              </w:rPr>
            </w:pPr>
            <w:r w:rsidRPr="00D32FCD">
              <w:rPr>
                <w:sz w:val="20"/>
                <w:szCs w:val="20"/>
                <w:lang w:eastAsia="it-IT"/>
              </w:rPr>
              <w:t>IRAP</w:t>
            </w:r>
          </w:p>
        </w:tc>
        <w:tc>
          <w:tcPr>
            <w:tcW w:w="1560" w:type="dxa"/>
            <w:tcBorders>
              <w:top w:val="nil"/>
              <w:left w:val="nil"/>
              <w:bottom w:val="single" w:sz="4" w:space="0" w:color="auto"/>
              <w:right w:val="single" w:sz="4" w:space="0" w:color="auto"/>
            </w:tcBorders>
            <w:noWrap/>
            <w:vAlign w:val="bottom"/>
            <w:hideMark/>
          </w:tcPr>
          <w:p w14:paraId="52F07A87"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24.150,00 </w:t>
            </w:r>
          </w:p>
        </w:tc>
        <w:tc>
          <w:tcPr>
            <w:tcW w:w="1842" w:type="dxa"/>
            <w:tcBorders>
              <w:top w:val="nil"/>
              <w:left w:val="nil"/>
              <w:bottom w:val="single" w:sz="4" w:space="0" w:color="auto"/>
              <w:right w:val="single" w:sz="4" w:space="0" w:color="auto"/>
            </w:tcBorders>
            <w:noWrap/>
            <w:vAlign w:val="bottom"/>
            <w:hideMark/>
          </w:tcPr>
          <w:p w14:paraId="6E996C80"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24.150,00 </w:t>
            </w:r>
          </w:p>
        </w:tc>
        <w:tc>
          <w:tcPr>
            <w:tcW w:w="1843" w:type="dxa"/>
            <w:tcBorders>
              <w:top w:val="nil"/>
              <w:left w:val="nil"/>
              <w:bottom w:val="single" w:sz="4" w:space="0" w:color="auto"/>
              <w:right w:val="single" w:sz="4" w:space="0" w:color="auto"/>
            </w:tcBorders>
            <w:noWrap/>
            <w:vAlign w:val="bottom"/>
            <w:hideMark/>
          </w:tcPr>
          <w:p w14:paraId="0EE45414"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24.150,00 </w:t>
            </w:r>
          </w:p>
        </w:tc>
      </w:tr>
      <w:tr w:rsidR="00F64CDC" w:rsidRPr="00D32FCD" w14:paraId="2C4353B3"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33312D18" w14:textId="77777777" w:rsidR="00F64CDC" w:rsidRPr="00D32FCD" w:rsidRDefault="00F64CDC" w:rsidP="00F83E1C">
            <w:pPr>
              <w:widowControl/>
              <w:suppressAutoHyphens w:val="0"/>
              <w:autoSpaceDE/>
              <w:rPr>
                <w:sz w:val="20"/>
                <w:szCs w:val="20"/>
                <w:lang w:eastAsia="it-IT"/>
              </w:rPr>
            </w:pPr>
            <w:r w:rsidRPr="00D32FCD">
              <w:rPr>
                <w:sz w:val="20"/>
                <w:szCs w:val="20"/>
                <w:lang w:eastAsia="it-IT"/>
              </w:rPr>
              <w:t>FONDO TRATTAMENTO ACCESSORIO</w:t>
            </w:r>
          </w:p>
        </w:tc>
        <w:tc>
          <w:tcPr>
            <w:tcW w:w="1560" w:type="dxa"/>
            <w:tcBorders>
              <w:top w:val="nil"/>
              <w:left w:val="nil"/>
              <w:bottom w:val="single" w:sz="4" w:space="0" w:color="auto"/>
              <w:right w:val="single" w:sz="4" w:space="0" w:color="auto"/>
            </w:tcBorders>
            <w:noWrap/>
            <w:vAlign w:val="bottom"/>
            <w:hideMark/>
          </w:tcPr>
          <w:p w14:paraId="009BBDC6"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29.500,00 </w:t>
            </w:r>
          </w:p>
        </w:tc>
        <w:tc>
          <w:tcPr>
            <w:tcW w:w="1842" w:type="dxa"/>
            <w:tcBorders>
              <w:top w:val="nil"/>
              <w:left w:val="nil"/>
              <w:bottom w:val="single" w:sz="4" w:space="0" w:color="auto"/>
              <w:right w:val="single" w:sz="4" w:space="0" w:color="auto"/>
            </w:tcBorders>
            <w:noWrap/>
            <w:vAlign w:val="bottom"/>
            <w:hideMark/>
          </w:tcPr>
          <w:p w14:paraId="71CC166A"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29.500,00 </w:t>
            </w:r>
          </w:p>
        </w:tc>
        <w:tc>
          <w:tcPr>
            <w:tcW w:w="1843" w:type="dxa"/>
            <w:tcBorders>
              <w:top w:val="nil"/>
              <w:left w:val="nil"/>
              <w:bottom w:val="single" w:sz="4" w:space="0" w:color="auto"/>
              <w:right w:val="single" w:sz="4" w:space="0" w:color="auto"/>
            </w:tcBorders>
            <w:noWrap/>
            <w:vAlign w:val="bottom"/>
            <w:hideMark/>
          </w:tcPr>
          <w:p w14:paraId="3D84D745"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25.000,00 </w:t>
            </w:r>
          </w:p>
        </w:tc>
      </w:tr>
      <w:tr w:rsidR="00F64CDC" w:rsidRPr="00D32FCD" w14:paraId="2CA2C90F"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2DEEC781" w14:textId="77777777" w:rsidR="00F64CDC" w:rsidRPr="00D32FCD" w:rsidRDefault="00F64CDC" w:rsidP="00F83E1C">
            <w:pPr>
              <w:widowControl/>
              <w:suppressAutoHyphens w:val="0"/>
              <w:autoSpaceDE/>
              <w:rPr>
                <w:sz w:val="20"/>
                <w:szCs w:val="20"/>
                <w:lang w:eastAsia="it-IT"/>
              </w:rPr>
            </w:pPr>
            <w:r w:rsidRPr="00D32FCD">
              <w:rPr>
                <w:sz w:val="20"/>
                <w:szCs w:val="20"/>
                <w:lang w:eastAsia="it-IT"/>
              </w:rPr>
              <w:t>COLLABORAZIONI/LAV. OCCASIONALE ACC.</w:t>
            </w:r>
          </w:p>
        </w:tc>
        <w:tc>
          <w:tcPr>
            <w:tcW w:w="1560" w:type="dxa"/>
            <w:tcBorders>
              <w:top w:val="nil"/>
              <w:left w:val="nil"/>
              <w:bottom w:val="single" w:sz="4" w:space="0" w:color="auto"/>
              <w:right w:val="single" w:sz="4" w:space="0" w:color="auto"/>
            </w:tcBorders>
            <w:noWrap/>
            <w:vAlign w:val="bottom"/>
            <w:hideMark/>
          </w:tcPr>
          <w:p w14:paraId="3C6872A9"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2.000,00 </w:t>
            </w:r>
          </w:p>
        </w:tc>
        <w:tc>
          <w:tcPr>
            <w:tcW w:w="1842" w:type="dxa"/>
            <w:tcBorders>
              <w:top w:val="nil"/>
              <w:left w:val="nil"/>
              <w:bottom w:val="single" w:sz="4" w:space="0" w:color="auto"/>
              <w:right w:val="single" w:sz="4" w:space="0" w:color="auto"/>
            </w:tcBorders>
            <w:noWrap/>
            <w:vAlign w:val="bottom"/>
            <w:hideMark/>
          </w:tcPr>
          <w:p w14:paraId="0E038C39"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2.000,00 </w:t>
            </w:r>
          </w:p>
        </w:tc>
        <w:tc>
          <w:tcPr>
            <w:tcW w:w="1843" w:type="dxa"/>
            <w:tcBorders>
              <w:top w:val="nil"/>
              <w:left w:val="nil"/>
              <w:bottom w:val="single" w:sz="4" w:space="0" w:color="auto"/>
              <w:right w:val="single" w:sz="4" w:space="0" w:color="auto"/>
            </w:tcBorders>
            <w:noWrap/>
            <w:vAlign w:val="bottom"/>
            <w:hideMark/>
          </w:tcPr>
          <w:p w14:paraId="39271D7B"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2.000,00 </w:t>
            </w:r>
          </w:p>
        </w:tc>
      </w:tr>
      <w:tr w:rsidR="00F64CDC" w:rsidRPr="00D32FCD" w14:paraId="3BE6CDC8"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tcPr>
          <w:p w14:paraId="7C0801F6" w14:textId="77777777" w:rsidR="00F64CDC" w:rsidRPr="00D32FCD" w:rsidRDefault="00F64CDC" w:rsidP="00F83E1C">
            <w:pPr>
              <w:widowControl/>
              <w:suppressAutoHyphens w:val="0"/>
              <w:autoSpaceDE/>
              <w:jc w:val="right"/>
              <w:rPr>
                <w:b/>
                <w:bCs/>
                <w:sz w:val="20"/>
                <w:szCs w:val="20"/>
                <w:lang w:eastAsia="it-IT"/>
              </w:rPr>
            </w:pPr>
          </w:p>
        </w:tc>
        <w:tc>
          <w:tcPr>
            <w:tcW w:w="1560" w:type="dxa"/>
            <w:tcBorders>
              <w:top w:val="nil"/>
              <w:left w:val="nil"/>
              <w:bottom w:val="single" w:sz="4" w:space="0" w:color="auto"/>
              <w:right w:val="single" w:sz="4" w:space="0" w:color="auto"/>
            </w:tcBorders>
            <w:noWrap/>
            <w:vAlign w:val="bottom"/>
          </w:tcPr>
          <w:p w14:paraId="5A403F70" w14:textId="77777777" w:rsidR="00F64CDC" w:rsidRPr="00D32FCD" w:rsidRDefault="00F64CDC" w:rsidP="00F83E1C">
            <w:pPr>
              <w:widowControl/>
              <w:suppressAutoHyphens w:val="0"/>
              <w:autoSpaceDE/>
              <w:jc w:val="right"/>
              <w:rPr>
                <w:b/>
                <w:bCs/>
                <w:sz w:val="20"/>
                <w:szCs w:val="20"/>
                <w:lang w:eastAsia="it-IT"/>
              </w:rPr>
            </w:pPr>
          </w:p>
        </w:tc>
        <w:tc>
          <w:tcPr>
            <w:tcW w:w="1842" w:type="dxa"/>
            <w:tcBorders>
              <w:top w:val="nil"/>
              <w:left w:val="nil"/>
              <w:bottom w:val="single" w:sz="4" w:space="0" w:color="auto"/>
              <w:right w:val="single" w:sz="4" w:space="0" w:color="auto"/>
            </w:tcBorders>
            <w:noWrap/>
            <w:vAlign w:val="bottom"/>
          </w:tcPr>
          <w:p w14:paraId="6DCE9C4D" w14:textId="77777777" w:rsidR="00F64CDC" w:rsidRPr="00D32FCD" w:rsidRDefault="00F64CDC" w:rsidP="00F83E1C">
            <w:pPr>
              <w:widowControl/>
              <w:suppressAutoHyphens w:val="0"/>
              <w:autoSpaceDE/>
              <w:jc w:val="right"/>
              <w:rPr>
                <w:b/>
                <w:bCs/>
                <w:sz w:val="20"/>
                <w:szCs w:val="20"/>
                <w:lang w:eastAsia="it-IT"/>
              </w:rPr>
            </w:pPr>
          </w:p>
        </w:tc>
        <w:tc>
          <w:tcPr>
            <w:tcW w:w="1843" w:type="dxa"/>
            <w:tcBorders>
              <w:top w:val="nil"/>
              <w:left w:val="nil"/>
              <w:bottom w:val="single" w:sz="4" w:space="0" w:color="auto"/>
              <w:right w:val="single" w:sz="4" w:space="0" w:color="auto"/>
            </w:tcBorders>
            <w:noWrap/>
            <w:vAlign w:val="bottom"/>
          </w:tcPr>
          <w:p w14:paraId="2A4F3667" w14:textId="77777777" w:rsidR="00F64CDC" w:rsidRPr="00D32FCD" w:rsidRDefault="00F64CDC" w:rsidP="00F83E1C">
            <w:pPr>
              <w:widowControl/>
              <w:suppressAutoHyphens w:val="0"/>
              <w:autoSpaceDE/>
              <w:jc w:val="right"/>
              <w:rPr>
                <w:b/>
                <w:bCs/>
                <w:sz w:val="20"/>
                <w:szCs w:val="20"/>
                <w:lang w:eastAsia="it-IT"/>
              </w:rPr>
            </w:pPr>
          </w:p>
        </w:tc>
      </w:tr>
      <w:tr w:rsidR="00F64CDC" w:rsidRPr="00D32FCD" w14:paraId="2CFFA8EB"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20714C9F" w14:textId="77777777" w:rsidR="00F64CDC" w:rsidRPr="00655F71" w:rsidRDefault="00F64CDC" w:rsidP="00F83E1C">
            <w:pPr>
              <w:widowControl/>
              <w:suppressAutoHyphens w:val="0"/>
              <w:autoSpaceDE/>
              <w:jc w:val="right"/>
              <w:rPr>
                <w:sz w:val="20"/>
                <w:szCs w:val="20"/>
                <w:lang w:eastAsia="it-IT"/>
              </w:rPr>
            </w:pPr>
            <w:r w:rsidRPr="00655F71">
              <w:rPr>
                <w:sz w:val="20"/>
                <w:szCs w:val="20"/>
                <w:lang w:eastAsia="it-IT"/>
              </w:rPr>
              <w:t>SPESA COMPLESSIVA</w:t>
            </w:r>
          </w:p>
        </w:tc>
        <w:tc>
          <w:tcPr>
            <w:tcW w:w="1560" w:type="dxa"/>
            <w:tcBorders>
              <w:top w:val="nil"/>
              <w:left w:val="nil"/>
              <w:bottom w:val="single" w:sz="4" w:space="0" w:color="auto"/>
              <w:right w:val="single" w:sz="4" w:space="0" w:color="auto"/>
            </w:tcBorders>
            <w:noWrap/>
            <w:vAlign w:val="bottom"/>
            <w:hideMark/>
          </w:tcPr>
          <w:p w14:paraId="359536DF" w14:textId="77777777" w:rsidR="00F64CDC" w:rsidRPr="00655F71" w:rsidRDefault="00F64CDC" w:rsidP="00F83E1C">
            <w:pPr>
              <w:widowControl/>
              <w:suppressAutoHyphens w:val="0"/>
              <w:autoSpaceDE/>
              <w:jc w:val="right"/>
              <w:rPr>
                <w:sz w:val="20"/>
                <w:szCs w:val="20"/>
                <w:lang w:eastAsia="it-IT"/>
              </w:rPr>
            </w:pPr>
            <w:r w:rsidRPr="00655F71">
              <w:rPr>
                <w:sz w:val="20"/>
                <w:szCs w:val="20"/>
                <w:lang w:eastAsia="it-IT"/>
              </w:rPr>
              <w:t xml:space="preserve">      456.400,00 </w:t>
            </w:r>
          </w:p>
        </w:tc>
        <w:tc>
          <w:tcPr>
            <w:tcW w:w="1842" w:type="dxa"/>
            <w:tcBorders>
              <w:top w:val="nil"/>
              <w:left w:val="nil"/>
              <w:bottom w:val="single" w:sz="4" w:space="0" w:color="auto"/>
              <w:right w:val="single" w:sz="4" w:space="0" w:color="auto"/>
            </w:tcBorders>
            <w:noWrap/>
            <w:vAlign w:val="bottom"/>
            <w:hideMark/>
          </w:tcPr>
          <w:p w14:paraId="3866CAF3" w14:textId="77777777" w:rsidR="00F64CDC" w:rsidRPr="00655F71" w:rsidRDefault="00F64CDC" w:rsidP="00F83E1C">
            <w:pPr>
              <w:widowControl/>
              <w:suppressAutoHyphens w:val="0"/>
              <w:autoSpaceDE/>
              <w:jc w:val="right"/>
              <w:rPr>
                <w:sz w:val="20"/>
                <w:szCs w:val="20"/>
                <w:lang w:eastAsia="it-IT"/>
              </w:rPr>
            </w:pPr>
            <w:r w:rsidRPr="00655F71">
              <w:rPr>
                <w:sz w:val="20"/>
                <w:szCs w:val="20"/>
                <w:lang w:eastAsia="it-IT"/>
              </w:rPr>
              <w:t xml:space="preserve">      456.400,00 </w:t>
            </w:r>
          </w:p>
        </w:tc>
        <w:tc>
          <w:tcPr>
            <w:tcW w:w="1843" w:type="dxa"/>
            <w:tcBorders>
              <w:top w:val="nil"/>
              <w:left w:val="nil"/>
              <w:bottom w:val="single" w:sz="4" w:space="0" w:color="auto"/>
              <w:right w:val="single" w:sz="4" w:space="0" w:color="auto"/>
            </w:tcBorders>
            <w:noWrap/>
            <w:vAlign w:val="bottom"/>
            <w:hideMark/>
          </w:tcPr>
          <w:p w14:paraId="5A84A01F" w14:textId="77777777" w:rsidR="00F64CDC" w:rsidRPr="00655F71" w:rsidRDefault="00F64CDC" w:rsidP="00F83E1C">
            <w:pPr>
              <w:widowControl/>
              <w:suppressAutoHyphens w:val="0"/>
              <w:autoSpaceDE/>
              <w:jc w:val="right"/>
              <w:rPr>
                <w:sz w:val="20"/>
                <w:szCs w:val="20"/>
                <w:lang w:eastAsia="it-IT"/>
              </w:rPr>
            </w:pPr>
            <w:r w:rsidRPr="00655F71">
              <w:rPr>
                <w:sz w:val="20"/>
                <w:szCs w:val="20"/>
                <w:lang w:eastAsia="it-IT"/>
              </w:rPr>
              <w:t xml:space="preserve">    451.900,00 </w:t>
            </w:r>
          </w:p>
        </w:tc>
      </w:tr>
      <w:tr w:rsidR="00F64CDC" w:rsidRPr="00D32FCD" w14:paraId="08D994F9"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hideMark/>
          </w:tcPr>
          <w:p w14:paraId="6700092C" w14:textId="77777777" w:rsidR="00F64CDC" w:rsidRPr="00D32FCD" w:rsidRDefault="00F64CDC" w:rsidP="00F83E1C">
            <w:pPr>
              <w:widowControl/>
              <w:suppressAutoHyphens w:val="0"/>
              <w:autoSpaceDE/>
              <w:rPr>
                <w:sz w:val="20"/>
                <w:szCs w:val="20"/>
                <w:lang w:eastAsia="it-IT"/>
              </w:rPr>
            </w:pPr>
            <w:r w:rsidRPr="00D32FCD">
              <w:rPr>
                <w:sz w:val="20"/>
                <w:szCs w:val="20"/>
                <w:lang w:eastAsia="it-IT"/>
              </w:rPr>
              <w:t>A DETRARRE: SPESA PER RINNOVI CONTRATTUALI</w:t>
            </w:r>
          </w:p>
        </w:tc>
        <w:tc>
          <w:tcPr>
            <w:tcW w:w="1560" w:type="dxa"/>
            <w:tcBorders>
              <w:top w:val="nil"/>
              <w:left w:val="nil"/>
              <w:bottom w:val="single" w:sz="4" w:space="0" w:color="auto"/>
              <w:right w:val="single" w:sz="4" w:space="0" w:color="auto"/>
            </w:tcBorders>
            <w:noWrap/>
            <w:vAlign w:val="bottom"/>
            <w:hideMark/>
          </w:tcPr>
          <w:p w14:paraId="076CD9F8"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47.555,00 </w:t>
            </w:r>
          </w:p>
        </w:tc>
        <w:tc>
          <w:tcPr>
            <w:tcW w:w="1842" w:type="dxa"/>
            <w:tcBorders>
              <w:top w:val="nil"/>
              <w:left w:val="nil"/>
              <w:bottom w:val="single" w:sz="4" w:space="0" w:color="auto"/>
              <w:right w:val="single" w:sz="4" w:space="0" w:color="auto"/>
            </w:tcBorders>
            <w:noWrap/>
            <w:vAlign w:val="bottom"/>
            <w:hideMark/>
          </w:tcPr>
          <w:p w14:paraId="75F2B1AB"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46.555,00 </w:t>
            </w:r>
          </w:p>
        </w:tc>
        <w:tc>
          <w:tcPr>
            <w:tcW w:w="1843" w:type="dxa"/>
            <w:tcBorders>
              <w:top w:val="nil"/>
              <w:left w:val="nil"/>
              <w:bottom w:val="single" w:sz="4" w:space="0" w:color="auto"/>
              <w:right w:val="single" w:sz="4" w:space="0" w:color="auto"/>
            </w:tcBorders>
            <w:noWrap/>
            <w:vAlign w:val="bottom"/>
            <w:hideMark/>
          </w:tcPr>
          <w:p w14:paraId="7A96DE42"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 xml:space="preserve">-     46.555,00 </w:t>
            </w:r>
          </w:p>
        </w:tc>
      </w:tr>
      <w:tr w:rsidR="00F64CDC" w:rsidRPr="00D32FCD" w14:paraId="29A5237D" w14:textId="77777777" w:rsidTr="00F83E1C">
        <w:trPr>
          <w:trHeight w:val="300"/>
        </w:trPr>
        <w:tc>
          <w:tcPr>
            <w:tcW w:w="4394" w:type="dxa"/>
            <w:tcBorders>
              <w:top w:val="nil"/>
              <w:left w:val="single" w:sz="4" w:space="0" w:color="auto"/>
              <w:bottom w:val="single" w:sz="4" w:space="0" w:color="auto"/>
              <w:right w:val="single" w:sz="4" w:space="0" w:color="auto"/>
            </w:tcBorders>
            <w:noWrap/>
            <w:vAlign w:val="bottom"/>
            <w:hideMark/>
          </w:tcPr>
          <w:p w14:paraId="1E34C5D6" w14:textId="77777777" w:rsidR="00F64CDC" w:rsidRPr="00D32FCD" w:rsidRDefault="00F64CDC" w:rsidP="00F83E1C">
            <w:pPr>
              <w:widowControl/>
              <w:suppressAutoHyphens w:val="0"/>
              <w:autoSpaceDE/>
              <w:jc w:val="right"/>
              <w:rPr>
                <w:sz w:val="20"/>
                <w:szCs w:val="20"/>
                <w:lang w:eastAsia="it-IT"/>
              </w:rPr>
            </w:pPr>
            <w:r w:rsidRPr="00D32FCD">
              <w:rPr>
                <w:sz w:val="20"/>
                <w:szCs w:val="20"/>
                <w:lang w:eastAsia="it-IT"/>
              </w:rPr>
              <w:t>TOTALE</w:t>
            </w:r>
          </w:p>
        </w:tc>
        <w:tc>
          <w:tcPr>
            <w:tcW w:w="1560" w:type="dxa"/>
            <w:tcBorders>
              <w:top w:val="nil"/>
              <w:left w:val="nil"/>
              <w:bottom w:val="single" w:sz="4" w:space="0" w:color="auto"/>
              <w:right w:val="single" w:sz="4" w:space="0" w:color="auto"/>
            </w:tcBorders>
            <w:noWrap/>
            <w:vAlign w:val="bottom"/>
            <w:hideMark/>
          </w:tcPr>
          <w:p w14:paraId="6996711D" w14:textId="77777777" w:rsidR="00F64CDC" w:rsidRPr="00D32FCD" w:rsidRDefault="00F64CDC" w:rsidP="00F83E1C">
            <w:pPr>
              <w:widowControl/>
              <w:suppressAutoHyphens w:val="0"/>
              <w:autoSpaceDE/>
              <w:jc w:val="right"/>
              <w:rPr>
                <w:b/>
                <w:bCs/>
                <w:sz w:val="20"/>
                <w:szCs w:val="20"/>
                <w:lang w:eastAsia="it-IT"/>
              </w:rPr>
            </w:pPr>
            <w:r w:rsidRPr="00D32FCD">
              <w:rPr>
                <w:b/>
                <w:bCs/>
                <w:sz w:val="20"/>
                <w:szCs w:val="20"/>
                <w:lang w:eastAsia="it-IT"/>
              </w:rPr>
              <w:t xml:space="preserve">      408.845,00 </w:t>
            </w:r>
          </w:p>
        </w:tc>
        <w:tc>
          <w:tcPr>
            <w:tcW w:w="1842" w:type="dxa"/>
            <w:tcBorders>
              <w:top w:val="nil"/>
              <w:left w:val="nil"/>
              <w:bottom w:val="single" w:sz="4" w:space="0" w:color="auto"/>
              <w:right w:val="single" w:sz="4" w:space="0" w:color="auto"/>
            </w:tcBorders>
            <w:noWrap/>
            <w:vAlign w:val="bottom"/>
            <w:hideMark/>
          </w:tcPr>
          <w:p w14:paraId="4B7E6596" w14:textId="77777777" w:rsidR="00F64CDC" w:rsidRPr="00D32FCD" w:rsidRDefault="00F64CDC" w:rsidP="00F83E1C">
            <w:pPr>
              <w:widowControl/>
              <w:suppressAutoHyphens w:val="0"/>
              <w:autoSpaceDE/>
              <w:jc w:val="right"/>
              <w:rPr>
                <w:b/>
                <w:bCs/>
                <w:sz w:val="20"/>
                <w:szCs w:val="20"/>
                <w:lang w:eastAsia="it-IT"/>
              </w:rPr>
            </w:pPr>
            <w:r w:rsidRPr="00D32FCD">
              <w:rPr>
                <w:b/>
                <w:bCs/>
                <w:sz w:val="20"/>
                <w:szCs w:val="20"/>
                <w:lang w:eastAsia="it-IT"/>
              </w:rPr>
              <w:t xml:space="preserve">      409.845,00 </w:t>
            </w:r>
          </w:p>
        </w:tc>
        <w:tc>
          <w:tcPr>
            <w:tcW w:w="1843" w:type="dxa"/>
            <w:tcBorders>
              <w:top w:val="nil"/>
              <w:left w:val="nil"/>
              <w:bottom w:val="single" w:sz="4" w:space="0" w:color="auto"/>
              <w:right w:val="single" w:sz="4" w:space="0" w:color="auto"/>
            </w:tcBorders>
            <w:noWrap/>
            <w:vAlign w:val="bottom"/>
            <w:hideMark/>
          </w:tcPr>
          <w:p w14:paraId="4B0C1597" w14:textId="77777777" w:rsidR="00F64CDC" w:rsidRPr="00D32FCD" w:rsidRDefault="00F64CDC" w:rsidP="00F83E1C">
            <w:pPr>
              <w:widowControl/>
              <w:suppressAutoHyphens w:val="0"/>
              <w:autoSpaceDE/>
              <w:jc w:val="right"/>
              <w:rPr>
                <w:b/>
                <w:bCs/>
                <w:sz w:val="20"/>
                <w:szCs w:val="20"/>
                <w:lang w:eastAsia="it-IT"/>
              </w:rPr>
            </w:pPr>
            <w:r w:rsidRPr="00D32FCD">
              <w:rPr>
                <w:b/>
                <w:bCs/>
                <w:sz w:val="20"/>
                <w:szCs w:val="20"/>
                <w:lang w:eastAsia="it-IT"/>
              </w:rPr>
              <w:t xml:space="preserve">    405.345,00 </w:t>
            </w:r>
          </w:p>
        </w:tc>
      </w:tr>
      <w:tr w:rsidR="00F64CDC" w:rsidRPr="00D32FCD" w14:paraId="1A147F11" w14:textId="77777777" w:rsidTr="00F64CDC">
        <w:trPr>
          <w:trHeight w:val="443"/>
        </w:trPr>
        <w:tc>
          <w:tcPr>
            <w:tcW w:w="4394" w:type="dxa"/>
            <w:tcBorders>
              <w:top w:val="nil"/>
              <w:left w:val="single" w:sz="4" w:space="0" w:color="auto"/>
              <w:bottom w:val="single" w:sz="4" w:space="0" w:color="auto"/>
              <w:right w:val="single" w:sz="4" w:space="0" w:color="auto"/>
            </w:tcBorders>
            <w:noWrap/>
            <w:vAlign w:val="bottom"/>
            <w:hideMark/>
          </w:tcPr>
          <w:p w14:paraId="2FF41373" w14:textId="77777777" w:rsidR="00F64CDC" w:rsidRDefault="00F64CDC" w:rsidP="00F83E1C">
            <w:pPr>
              <w:widowControl/>
              <w:suppressAutoHyphens w:val="0"/>
              <w:autoSpaceDE/>
              <w:jc w:val="right"/>
              <w:rPr>
                <w:b/>
                <w:bCs/>
                <w:color w:val="EE0000"/>
                <w:sz w:val="20"/>
                <w:szCs w:val="20"/>
                <w:lang w:eastAsia="it-IT"/>
              </w:rPr>
            </w:pPr>
            <w:r w:rsidRPr="00655F71">
              <w:rPr>
                <w:b/>
                <w:bCs/>
                <w:color w:val="EE0000"/>
                <w:sz w:val="20"/>
                <w:szCs w:val="20"/>
                <w:lang w:eastAsia="it-IT"/>
              </w:rPr>
              <w:t xml:space="preserve"> PREVISIONE </w:t>
            </w:r>
            <w:r>
              <w:rPr>
                <w:b/>
                <w:bCs/>
                <w:color w:val="EE0000"/>
                <w:sz w:val="20"/>
                <w:szCs w:val="20"/>
                <w:lang w:eastAsia="it-IT"/>
              </w:rPr>
              <w:t xml:space="preserve">CON </w:t>
            </w:r>
            <w:r w:rsidRPr="00655F71">
              <w:rPr>
                <w:b/>
                <w:bCs/>
                <w:color w:val="EE0000"/>
                <w:sz w:val="20"/>
                <w:szCs w:val="20"/>
                <w:lang w:eastAsia="it-IT"/>
              </w:rPr>
              <w:t>NUOV</w:t>
            </w:r>
            <w:r>
              <w:rPr>
                <w:b/>
                <w:bCs/>
                <w:color w:val="EE0000"/>
                <w:sz w:val="20"/>
                <w:szCs w:val="20"/>
                <w:lang w:eastAsia="it-IT"/>
              </w:rPr>
              <w:t>E</w:t>
            </w:r>
            <w:r w:rsidRPr="00655F71">
              <w:rPr>
                <w:b/>
                <w:bCs/>
                <w:color w:val="EE0000"/>
                <w:sz w:val="20"/>
                <w:szCs w:val="20"/>
                <w:lang w:eastAsia="it-IT"/>
              </w:rPr>
              <w:t xml:space="preserve"> ASSUNZIONE</w:t>
            </w:r>
            <w:r>
              <w:rPr>
                <w:b/>
                <w:bCs/>
                <w:color w:val="EE0000"/>
                <w:sz w:val="20"/>
                <w:szCs w:val="20"/>
                <w:lang w:eastAsia="it-IT"/>
              </w:rPr>
              <w:t xml:space="preserve"> E</w:t>
            </w:r>
          </w:p>
          <w:p w14:paraId="3F4F3FE3" w14:textId="22B50396" w:rsidR="00F64CDC" w:rsidRPr="00655F71" w:rsidRDefault="00F64CDC" w:rsidP="00F83E1C">
            <w:pPr>
              <w:widowControl/>
              <w:suppressAutoHyphens w:val="0"/>
              <w:autoSpaceDE/>
              <w:jc w:val="right"/>
              <w:rPr>
                <w:b/>
                <w:bCs/>
                <w:color w:val="EE0000"/>
                <w:sz w:val="20"/>
                <w:szCs w:val="20"/>
                <w:lang w:eastAsia="it-IT"/>
              </w:rPr>
            </w:pPr>
            <w:r>
              <w:rPr>
                <w:b/>
                <w:bCs/>
                <w:color w:val="EE0000"/>
                <w:sz w:val="20"/>
                <w:szCs w:val="20"/>
                <w:lang w:eastAsia="it-IT"/>
              </w:rPr>
              <w:t>CESSAZIONI</w:t>
            </w:r>
            <w:r w:rsidRPr="00655F71">
              <w:rPr>
                <w:b/>
                <w:bCs/>
                <w:color w:val="EE0000"/>
                <w:sz w:val="20"/>
                <w:szCs w:val="20"/>
                <w:lang w:eastAsia="it-IT"/>
              </w:rPr>
              <w:t xml:space="preserve"> </w:t>
            </w:r>
          </w:p>
        </w:tc>
        <w:tc>
          <w:tcPr>
            <w:tcW w:w="1560" w:type="dxa"/>
            <w:tcBorders>
              <w:top w:val="nil"/>
              <w:left w:val="nil"/>
              <w:bottom w:val="single" w:sz="4" w:space="0" w:color="auto"/>
              <w:right w:val="single" w:sz="4" w:space="0" w:color="auto"/>
            </w:tcBorders>
            <w:noWrap/>
            <w:vAlign w:val="bottom"/>
            <w:hideMark/>
          </w:tcPr>
          <w:p w14:paraId="5E52BA42" w14:textId="77777777" w:rsidR="00F64CDC" w:rsidRPr="00655F71" w:rsidRDefault="00F64CDC" w:rsidP="00F83E1C">
            <w:pPr>
              <w:widowControl/>
              <w:suppressAutoHyphens w:val="0"/>
              <w:autoSpaceDE/>
              <w:jc w:val="right"/>
              <w:rPr>
                <w:b/>
                <w:bCs/>
                <w:color w:val="EE0000"/>
                <w:sz w:val="20"/>
                <w:szCs w:val="20"/>
                <w:lang w:eastAsia="it-IT"/>
              </w:rPr>
            </w:pPr>
            <w:r w:rsidRPr="00655F71">
              <w:rPr>
                <w:b/>
                <w:bCs/>
                <w:color w:val="EE0000"/>
                <w:sz w:val="20"/>
                <w:szCs w:val="20"/>
                <w:lang w:eastAsia="it-IT"/>
              </w:rPr>
              <w:t>46,30  </w:t>
            </w:r>
          </w:p>
        </w:tc>
        <w:tc>
          <w:tcPr>
            <w:tcW w:w="1842" w:type="dxa"/>
            <w:tcBorders>
              <w:top w:val="nil"/>
              <w:left w:val="nil"/>
              <w:bottom w:val="single" w:sz="4" w:space="0" w:color="auto"/>
              <w:right w:val="single" w:sz="4" w:space="0" w:color="auto"/>
            </w:tcBorders>
            <w:noWrap/>
            <w:vAlign w:val="bottom"/>
          </w:tcPr>
          <w:p w14:paraId="26C06B2B" w14:textId="1FA99F9B" w:rsidR="00F64CDC" w:rsidRPr="00655F71" w:rsidRDefault="00F64CDC" w:rsidP="00F83E1C">
            <w:pPr>
              <w:widowControl/>
              <w:suppressAutoHyphens w:val="0"/>
              <w:autoSpaceDE/>
              <w:jc w:val="right"/>
              <w:rPr>
                <w:b/>
                <w:bCs/>
                <w:color w:val="EE0000"/>
                <w:sz w:val="20"/>
                <w:szCs w:val="20"/>
                <w:lang w:eastAsia="it-IT"/>
              </w:rPr>
            </w:pPr>
            <w:r w:rsidRPr="00655F71">
              <w:rPr>
                <w:b/>
                <w:bCs/>
                <w:color w:val="EE0000"/>
                <w:sz w:val="20"/>
                <w:szCs w:val="20"/>
                <w:lang w:eastAsia="it-IT"/>
              </w:rPr>
              <w:t>1</w:t>
            </w:r>
            <w:r>
              <w:rPr>
                <w:b/>
                <w:bCs/>
                <w:color w:val="EE0000"/>
                <w:sz w:val="20"/>
                <w:szCs w:val="20"/>
                <w:lang w:eastAsia="it-IT"/>
              </w:rPr>
              <w:t>4</w:t>
            </w:r>
            <w:r w:rsidRPr="00655F71">
              <w:rPr>
                <w:b/>
                <w:bCs/>
                <w:color w:val="EE0000"/>
                <w:sz w:val="20"/>
                <w:szCs w:val="20"/>
                <w:lang w:eastAsia="it-IT"/>
              </w:rPr>
              <w:t>.</w:t>
            </w:r>
            <w:r>
              <w:rPr>
                <w:b/>
                <w:bCs/>
                <w:color w:val="EE0000"/>
                <w:sz w:val="20"/>
                <w:szCs w:val="20"/>
                <w:lang w:eastAsia="it-IT"/>
              </w:rPr>
              <w:t>456,05</w:t>
            </w:r>
          </w:p>
        </w:tc>
        <w:tc>
          <w:tcPr>
            <w:tcW w:w="1843" w:type="dxa"/>
            <w:tcBorders>
              <w:top w:val="nil"/>
              <w:left w:val="nil"/>
              <w:bottom w:val="single" w:sz="4" w:space="0" w:color="auto"/>
              <w:right w:val="single" w:sz="4" w:space="0" w:color="auto"/>
            </w:tcBorders>
            <w:noWrap/>
            <w:vAlign w:val="bottom"/>
          </w:tcPr>
          <w:p w14:paraId="3EDC0765" w14:textId="14A931C3" w:rsidR="00F64CDC" w:rsidRPr="00F64CDC" w:rsidRDefault="00F64CDC" w:rsidP="00F83E1C">
            <w:pPr>
              <w:widowControl/>
              <w:suppressAutoHyphens w:val="0"/>
              <w:autoSpaceDE/>
              <w:jc w:val="right"/>
              <w:rPr>
                <w:b/>
                <w:bCs/>
                <w:color w:val="EE0000"/>
                <w:sz w:val="20"/>
                <w:szCs w:val="20"/>
                <w:lang w:eastAsia="it-IT"/>
              </w:rPr>
            </w:pPr>
            <w:r w:rsidRPr="00A721A2">
              <w:rPr>
                <w:b/>
                <w:bCs/>
                <w:color w:val="EE0000"/>
                <w:sz w:val="20"/>
                <w:szCs w:val="20"/>
                <w:lang w:eastAsia="it-IT"/>
              </w:rPr>
              <w:t>10.855,40</w:t>
            </w:r>
          </w:p>
        </w:tc>
      </w:tr>
      <w:tr w:rsidR="00F64CDC" w:rsidRPr="00D32FCD" w14:paraId="4731C57C" w14:textId="77777777" w:rsidTr="00F83E1C">
        <w:trPr>
          <w:trHeight w:val="255"/>
        </w:trPr>
        <w:tc>
          <w:tcPr>
            <w:tcW w:w="4394" w:type="dxa"/>
            <w:tcBorders>
              <w:top w:val="nil"/>
              <w:left w:val="single" w:sz="4" w:space="0" w:color="auto"/>
              <w:bottom w:val="single" w:sz="4" w:space="0" w:color="auto"/>
              <w:right w:val="single" w:sz="4" w:space="0" w:color="auto"/>
            </w:tcBorders>
            <w:noWrap/>
            <w:vAlign w:val="bottom"/>
          </w:tcPr>
          <w:p w14:paraId="1F5B6CB2" w14:textId="77777777" w:rsidR="00F64CDC" w:rsidRPr="00341B79" w:rsidRDefault="00F64CDC" w:rsidP="00F83E1C">
            <w:pPr>
              <w:widowControl/>
              <w:suppressAutoHyphens w:val="0"/>
              <w:autoSpaceDE/>
              <w:jc w:val="right"/>
              <w:rPr>
                <w:b/>
                <w:bCs/>
                <w:sz w:val="20"/>
                <w:szCs w:val="20"/>
                <w:lang w:eastAsia="it-IT"/>
              </w:rPr>
            </w:pPr>
            <w:r w:rsidRPr="00341B79">
              <w:rPr>
                <w:b/>
                <w:bCs/>
                <w:sz w:val="20"/>
                <w:szCs w:val="20"/>
                <w:lang w:eastAsia="it-IT"/>
              </w:rPr>
              <w:t>TOTALE</w:t>
            </w:r>
          </w:p>
        </w:tc>
        <w:tc>
          <w:tcPr>
            <w:tcW w:w="1560" w:type="dxa"/>
            <w:tcBorders>
              <w:top w:val="nil"/>
              <w:left w:val="nil"/>
              <w:bottom w:val="single" w:sz="4" w:space="0" w:color="auto"/>
              <w:right w:val="single" w:sz="4" w:space="0" w:color="auto"/>
            </w:tcBorders>
            <w:noWrap/>
            <w:vAlign w:val="bottom"/>
          </w:tcPr>
          <w:p w14:paraId="1165A103" w14:textId="77777777" w:rsidR="00F64CDC" w:rsidRPr="00341B79" w:rsidRDefault="00F64CDC" w:rsidP="00F83E1C">
            <w:pPr>
              <w:widowControl/>
              <w:suppressAutoHyphens w:val="0"/>
              <w:autoSpaceDE/>
              <w:jc w:val="right"/>
              <w:rPr>
                <w:b/>
                <w:bCs/>
                <w:sz w:val="20"/>
                <w:szCs w:val="20"/>
                <w:lang w:eastAsia="it-IT"/>
              </w:rPr>
            </w:pPr>
            <w:r w:rsidRPr="00341B79">
              <w:rPr>
                <w:b/>
                <w:bCs/>
                <w:sz w:val="20"/>
                <w:szCs w:val="20"/>
                <w:lang w:eastAsia="it-IT"/>
              </w:rPr>
              <w:t>408.891,30</w:t>
            </w:r>
          </w:p>
        </w:tc>
        <w:tc>
          <w:tcPr>
            <w:tcW w:w="1842" w:type="dxa"/>
            <w:tcBorders>
              <w:top w:val="nil"/>
              <w:left w:val="nil"/>
              <w:bottom w:val="single" w:sz="4" w:space="0" w:color="auto"/>
              <w:right w:val="single" w:sz="4" w:space="0" w:color="auto"/>
            </w:tcBorders>
            <w:noWrap/>
            <w:vAlign w:val="bottom"/>
          </w:tcPr>
          <w:p w14:paraId="02DEBA59" w14:textId="4F02E30C" w:rsidR="00F64CDC" w:rsidRPr="00341B79" w:rsidRDefault="00F64CDC" w:rsidP="00F83E1C">
            <w:pPr>
              <w:widowControl/>
              <w:suppressAutoHyphens w:val="0"/>
              <w:autoSpaceDE/>
              <w:jc w:val="right"/>
              <w:rPr>
                <w:b/>
                <w:bCs/>
                <w:color w:val="EE0000"/>
                <w:sz w:val="20"/>
                <w:szCs w:val="20"/>
                <w:lang w:eastAsia="it-IT"/>
              </w:rPr>
            </w:pPr>
            <w:r w:rsidRPr="00341B79">
              <w:rPr>
                <w:b/>
                <w:bCs/>
                <w:sz w:val="20"/>
                <w:szCs w:val="20"/>
                <w:lang w:eastAsia="it-IT"/>
              </w:rPr>
              <w:t>42</w:t>
            </w:r>
            <w:r>
              <w:rPr>
                <w:b/>
                <w:bCs/>
                <w:sz w:val="20"/>
                <w:szCs w:val="20"/>
                <w:lang w:eastAsia="it-IT"/>
              </w:rPr>
              <w:t>4.301,05</w:t>
            </w:r>
          </w:p>
        </w:tc>
        <w:tc>
          <w:tcPr>
            <w:tcW w:w="1843" w:type="dxa"/>
            <w:tcBorders>
              <w:top w:val="nil"/>
              <w:left w:val="nil"/>
              <w:bottom w:val="single" w:sz="4" w:space="0" w:color="auto"/>
              <w:right w:val="single" w:sz="4" w:space="0" w:color="auto"/>
            </w:tcBorders>
            <w:noWrap/>
            <w:vAlign w:val="bottom"/>
          </w:tcPr>
          <w:p w14:paraId="359F9C09" w14:textId="75573699" w:rsidR="00F64CDC" w:rsidRPr="00341B79" w:rsidRDefault="00F64CDC" w:rsidP="00F83E1C">
            <w:pPr>
              <w:widowControl/>
              <w:suppressAutoHyphens w:val="0"/>
              <w:autoSpaceDE/>
              <w:jc w:val="right"/>
              <w:rPr>
                <w:b/>
                <w:bCs/>
                <w:color w:val="EE0000"/>
                <w:sz w:val="20"/>
                <w:szCs w:val="20"/>
                <w:lang w:eastAsia="it-IT"/>
              </w:rPr>
            </w:pPr>
            <w:r w:rsidRPr="00341B79">
              <w:rPr>
                <w:b/>
                <w:bCs/>
                <w:color w:val="000000" w:themeColor="text1"/>
                <w:sz w:val="20"/>
                <w:szCs w:val="20"/>
                <w:lang w:eastAsia="it-IT"/>
              </w:rPr>
              <w:t>4</w:t>
            </w:r>
            <w:r>
              <w:rPr>
                <w:b/>
                <w:bCs/>
                <w:color w:val="000000" w:themeColor="text1"/>
                <w:sz w:val="20"/>
                <w:szCs w:val="20"/>
                <w:lang w:eastAsia="it-IT"/>
              </w:rPr>
              <w:t>16</w:t>
            </w:r>
            <w:r w:rsidRPr="00341B79">
              <w:rPr>
                <w:b/>
                <w:bCs/>
                <w:color w:val="000000" w:themeColor="text1"/>
                <w:sz w:val="20"/>
                <w:szCs w:val="20"/>
                <w:lang w:eastAsia="it-IT"/>
              </w:rPr>
              <w:t>.</w:t>
            </w:r>
            <w:r>
              <w:rPr>
                <w:b/>
                <w:bCs/>
                <w:color w:val="000000" w:themeColor="text1"/>
                <w:sz w:val="20"/>
                <w:szCs w:val="20"/>
                <w:lang w:eastAsia="it-IT"/>
              </w:rPr>
              <w:t>200</w:t>
            </w:r>
            <w:r w:rsidRPr="00341B79">
              <w:rPr>
                <w:b/>
                <w:bCs/>
                <w:color w:val="000000" w:themeColor="text1"/>
                <w:sz w:val="20"/>
                <w:szCs w:val="20"/>
                <w:lang w:eastAsia="it-IT"/>
              </w:rPr>
              <w:t>,</w:t>
            </w:r>
            <w:r>
              <w:rPr>
                <w:b/>
                <w:bCs/>
                <w:color w:val="000000" w:themeColor="text1"/>
                <w:sz w:val="20"/>
                <w:szCs w:val="20"/>
                <w:lang w:eastAsia="it-IT"/>
              </w:rPr>
              <w:t>4</w:t>
            </w:r>
            <w:r w:rsidRPr="00341B79">
              <w:rPr>
                <w:b/>
                <w:bCs/>
                <w:color w:val="000000" w:themeColor="text1"/>
                <w:sz w:val="20"/>
                <w:szCs w:val="20"/>
                <w:lang w:eastAsia="it-IT"/>
              </w:rPr>
              <w:t>0</w:t>
            </w:r>
          </w:p>
        </w:tc>
      </w:tr>
      <w:tr w:rsidR="00F64CDC" w:rsidRPr="00D32FCD" w14:paraId="61ACF634" w14:textId="77777777" w:rsidTr="00F83E1C">
        <w:trPr>
          <w:trHeight w:val="601"/>
        </w:trPr>
        <w:tc>
          <w:tcPr>
            <w:tcW w:w="4394" w:type="dxa"/>
            <w:tcBorders>
              <w:top w:val="nil"/>
              <w:left w:val="single" w:sz="4" w:space="0" w:color="auto"/>
              <w:bottom w:val="single" w:sz="4" w:space="0" w:color="auto"/>
              <w:right w:val="single" w:sz="4" w:space="0" w:color="auto"/>
            </w:tcBorders>
            <w:noWrap/>
            <w:vAlign w:val="bottom"/>
            <w:hideMark/>
          </w:tcPr>
          <w:p w14:paraId="5B720A13" w14:textId="77777777" w:rsidR="00F64CDC" w:rsidRPr="00D32FCD" w:rsidRDefault="00F64CDC" w:rsidP="00F83E1C">
            <w:pPr>
              <w:widowControl/>
              <w:suppressAutoHyphens w:val="0"/>
              <w:autoSpaceDE/>
              <w:rPr>
                <w:b/>
                <w:bCs/>
                <w:sz w:val="20"/>
                <w:szCs w:val="20"/>
                <w:lang w:eastAsia="it-IT"/>
              </w:rPr>
            </w:pPr>
            <w:r w:rsidRPr="00D32FCD">
              <w:rPr>
                <w:b/>
                <w:bCs/>
                <w:sz w:val="20"/>
                <w:szCs w:val="20"/>
                <w:lang w:eastAsia="it-IT"/>
              </w:rPr>
              <w:t>DIFFERENZA 2025-2026-2027/MEDIA 2011-2013</w:t>
            </w:r>
          </w:p>
        </w:tc>
        <w:tc>
          <w:tcPr>
            <w:tcW w:w="1560" w:type="dxa"/>
            <w:tcBorders>
              <w:top w:val="nil"/>
              <w:left w:val="nil"/>
              <w:bottom w:val="single" w:sz="4" w:space="0" w:color="auto"/>
              <w:right w:val="single" w:sz="4" w:space="0" w:color="auto"/>
            </w:tcBorders>
            <w:noWrap/>
            <w:vAlign w:val="bottom"/>
            <w:hideMark/>
          </w:tcPr>
          <w:p w14:paraId="40F9678C" w14:textId="77777777" w:rsidR="00F64CDC" w:rsidRPr="00655F71" w:rsidRDefault="00F64CDC" w:rsidP="00F83E1C">
            <w:pPr>
              <w:widowControl/>
              <w:suppressAutoHyphens w:val="0"/>
              <w:autoSpaceDE/>
              <w:jc w:val="right"/>
              <w:rPr>
                <w:sz w:val="20"/>
                <w:szCs w:val="20"/>
                <w:lang w:eastAsia="it-IT"/>
              </w:rPr>
            </w:pPr>
            <w:r w:rsidRPr="00655F71">
              <w:rPr>
                <w:sz w:val="20"/>
                <w:szCs w:val="20"/>
                <w:lang w:eastAsia="it-IT"/>
              </w:rPr>
              <w:t xml:space="preserve">        32.9</w:t>
            </w:r>
            <w:r>
              <w:rPr>
                <w:sz w:val="20"/>
                <w:szCs w:val="20"/>
                <w:lang w:eastAsia="it-IT"/>
              </w:rPr>
              <w:t>26</w:t>
            </w:r>
            <w:r w:rsidRPr="00655F71">
              <w:rPr>
                <w:sz w:val="20"/>
                <w:szCs w:val="20"/>
                <w:lang w:eastAsia="it-IT"/>
              </w:rPr>
              <w:t>,</w:t>
            </w:r>
            <w:r>
              <w:rPr>
                <w:sz w:val="20"/>
                <w:szCs w:val="20"/>
                <w:lang w:eastAsia="it-IT"/>
              </w:rPr>
              <w:t>1</w:t>
            </w:r>
            <w:r w:rsidRPr="00655F71">
              <w:rPr>
                <w:sz w:val="20"/>
                <w:szCs w:val="20"/>
                <w:lang w:eastAsia="it-IT"/>
              </w:rPr>
              <w:t xml:space="preserve">0 </w:t>
            </w:r>
          </w:p>
        </w:tc>
        <w:tc>
          <w:tcPr>
            <w:tcW w:w="1842" w:type="dxa"/>
            <w:tcBorders>
              <w:top w:val="nil"/>
              <w:left w:val="nil"/>
              <w:bottom w:val="single" w:sz="4" w:space="0" w:color="auto"/>
              <w:right w:val="single" w:sz="4" w:space="0" w:color="auto"/>
            </w:tcBorders>
            <w:noWrap/>
            <w:vAlign w:val="bottom"/>
            <w:hideMark/>
          </w:tcPr>
          <w:p w14:paraId="3B064E3C" w14:textId="637B1029" w:rsidR="00F64CDC" w:rsidRPr="00655F71" w:rsidRDefault="00F64CDC" w:rsidP="00F83E1C">
            <w:pPr>
              <w:widowControl/>
              <w:suppressAutoHyphens w:val="0"/>
              <w:autoSpaceDE/>
              <w:jc w:val="right"/>
              <w:rPr>
                <w:sz w:val="20"/>
                <w:szCs w:val="20"/>
                <w:lang w:eastAsia="it-IT"/>
              </w:rPr>
            </w:pPr>
            <w:r w:rsidRPr="00655F71">
              <w:rPr>
                <w:sz w:val="20"/>
                <w:szCs w:val="20"/>
                <w:lang w:eastAsia="it-IT"/>
              </w:rPr>
              <w:t xml:space="preserve">        </w:t>
            </w:r>
            <w:r>
              <w:rPr>
                <w:sz w:val="20"/>
                <w:szCs w:val="20"/>
                <w:lang w:eastAsia="it-IT"/>
              </w:rPr>
              <w:t>17.516,35</w:t>
            </w:r>
            <w:r w:rsidRPr="00655F71">
              <w:rPr>
                <w:sz w:val="20"/>
                <w:szCs w:val="20"/>
                <w:lang w:eastAsia="it-IT"/>
              </w:rPr>
              <w:t xml:space="preserve"> </w:t>
            </w:r>
          </w:p>
        </w:tc>
        <w:tc>
          <w:tcPr>
            <w:tcW w:w="1843" w:type="dxa"/>
            <w:tcBorders>
              <w:top w:val="nil"/>
              <w:left w:val="nil"/>
              <w:bottom w:val="single" w:sz="4" w:space="0" w:color="auto"/>
              <w:right w:val="single" w:sz="4" w:space="0" w:color="auto"/>
            </w:tcBorders>
            <w:noWrap/>
            <w:vAlign w:val="bottom"/>
            <w:hideMark/>
          </w:tcPr>
          <w:p w14:paraId="7BF42E9B" w14:textId="6F66A896" w:rsidR="00F64CDC" w:rsidRPr="00655F71" w:rsidRDefault="00F64CDC" w:rsidP="00F83E1C">
            <w:pPr>
              <w:widowControl/>
              <w:suppressAutoHyphens w:val="0"/>
              <w:autoSpaceDE/>
              <w:jc w:val="right"/>
              <w:rPr>
                <w:sz w:val="20"/>
                <w:szCs w:val="20"/>
                <w:lang w:eastAsia="it-IT"/>
              </w:rPr>
            </w:pPr>
            <w:r>
              <w:rPr>
                <w:sz w:val="20"/>
                <w:szCs w:val="20"/>
                <w:lang w:eastAsia="it-IT"/>
              </w:rPr>
              <w:t>25.617,00</w:t>
            </w:r>
            <w:r w:rsidRPr="00655F71">
              <w:rPr>
                <w:sz w:val="20"/>
                <w:szCs w:val="20"/>
                <w:lang w:eastAsia="it-IT"/>
              </w:rPr>
              <w:t xml:space="preserve">      </w:t>
            </w:r>
          </w:p>
        </w:tc>
      </w:tr>
    </w:tbl>
    <w:p w14:paraId="436E1982" w14:textId="77777777" w:rsidR="00F64CDC" w:rsidRDefault="00F64CDC" w:rsidP="00F64CDC">
      <w:pPr>
        <w:rPr>
          <w:sz w:val="20"/>
          <w:szCs w:val="20"/>
        </w:rPr>
      </w:pPr>
    </w:p>
    <w:tbl>
      <w:tblPr>
        <w:tblW w:w="9639" w:type="dxa"/>
        <w:tblInd w:w="134" w:type="dxa"/>
        <w:tblLayout w:type="fixed"/>
        <w:tblCellMar>
          <w:left w:w="70" w:type="dxa"/>
          <w:right w:w="70" w:type="dxa"/>
        </w:tblCellMar>
        <w:tblLook w:val="0000" w:firstRow="0" w:lastRow="0" w:firstColumn="0" w:lastColumn="0" w:noHBand="0" w:noVBand="0"/>
      </w:tblPr>
      <w:tblGrid>
        <w:gridCol w:w="4394"/>
        <w:gridCol w:w="1560"/>
        <w:gridCol w:w="1842"/>
        <w:gridCol w:w="1843"/>
      </w:tblGrid>
      <w:tr w:rsidR="00F64CDC" w:rsidRPr="00D32FCD" w14:paraId="5205AD93" w14:textId="77777777" w:rsidTr="00F83E1C">
        <w:trPr>
          <w:trHeight w:val="199"/>
        </w:trPr>
        <w:tc>
          <w:tcPr>
            <w:tcW w:w="4394" w:type="dxa"/>
            <w:tcBorders>
              <w:top w:val="single" w:sz="6" w:space="0" w:color="auto"/>
              <w:left w:val="single" w:sz="6" w:space="0" w:color="auto"/>
              <w:bottom w:val="single" w:sz="6" w:space="0" w:color="auto"/>
              <w:right w:val="single" w:sz="6" w:space="0" w:color="auto"/>
            </w:tcBorders>
            <w:shd w:val="solid" w:color="FFFFFF" w:fill="auto"/>
          </w:tcPr>
          <w:p w14:paraId="71D56A4A" w14:textId="77777777" w:rsidR="00F64CDC" w:rsidRPr="00D32FCD" w:rsidRDefault="00F64CDC" w:rsidP="00F83E1C">
            <w:pPr>
              <w:widowControl/>
              <w:suppressAutoHyphens w:val="0"/>
              <w:autoSpaceDN w:val="0"/>
              <w:adjustRightInd w:val="0"/>
              <w:rPr>
                <w:rFonts w:eastAsiaTheme="minorHAnsi"/>
                <w:color w:val="000000"/>
                <w:sz w:val="20"/>
                <w:szCs w:val="20"/>
                <w:lang w:eastAsia="en-US"/>
                <w14:ligatures w14:val="standardContextual"/>
              </w:rPr>
            </w:pPr>
            <w:r w:rsidRPr="00D32FCD">
              <w:rPr>
                <w:rFonts w:eastAsiaTheme="minorHAnsi"/>
                <w:color w:val="000000"/>
                <w:sz w:val="20"/>
                <w:szCs w:val="20"/>
                <w:lang w:eastAsia="en-US"/>
                <w14:ligatures w14:val="standardContextual"/>
              </w:rPr>
              <w:t>SPESA CORRENTE 2025-2027</w:t>
            </w:r>
          </w:p>
        </w:tc>
        <w:tc>
          <w:tcPr>
            <w:tcW w:w="1560" w:type="dxa"/>
            <w:tcBorders>
              <w:top w:val="single" w:sz="6" w:space="0" w:color="auto"/>
              <w:left w:val="single" w:sz="6" w:space="0" w:color="auto"/>
              <w:bottom w:val="single" w:sz="6" w:space="0" w:color="auto"/>
              <w:right w:val="single" w:sz="6" w:space="0" w:color="auto"/>
            </w:tcBorders>
          </w:tcPr>
          <w:p w14:paraId="235B7F76" w14:textId="77777777" w:rsidR="00F64CDC" w:rsidRPr="00D32FCD" w:rsidRDefault="00F64CDC" w:rsidP="00F83E1C">
            <w:pPr>
              <w:widowControl/>
              <w:suppressAutoHyphens w:val="0"/>
              <w:autoSpaceDN w:val="0"/>
              <w:adjustRightInd w:val="0"/>
              <w:jc w:val="right"/>
              <w:rPr>
                <w:rFonts w:eastAsiaTheme="minorHAnsi"/>
                <w:color w:val="000000"/>
                <w:sz w:val="20"/>
                <w:szCs w:val="20"/>
                <w:lang w:eastAsia="en-US"/>
                <w14:ligatures w14:val="standardContextual"/>
              </w:rPr>
            </w:pPr>
            <w:r w:rsidRPr="00D32FCD">
              <w:rPr>
                <w:rFonts w:eastAsiaTheme="minorHAnsi"/>
                <w:color w:val="000000"/>
                <w:sz w:val="20"/>
                <w:szCs w:val="20"/>
                <w:lang w:eastAsia="en-US"/>
                <w14:ligatures w14:val="standardContextual"/>
              </w:rPr>
              <w:t xml:space="preserve">     1.516.350,00 </w:t>
            </w:r>
          </w:p>
        </w:tc>
        <w:tc>
          <w:tcPr>
            <w:tcW w:w="1842" w:type="dxa"/>
            <w:tcBorders>
              <w:top w:val="single" w:sz="6" w:space="0" w:color="auto"/>
              <w:left w:val="single" w:sz="6" w:space="0" w:color="auto"/>
              <w:bottom w:val="single" w:sz="6" w:space="0" w:color="auto"/>
              <w:right w:val="single" w:sz="6" w:space="0" w:color="auto"/>
            </w:tcBorders>
          </w:tcPr>
          <w:p w14:paraId="08359EF9" w14:textId="77777777" w:rsidR="00F64CDC" w:rsidRPr="00D32FCD" w:rsidRDefault="00F64CDC" w:rsidP="00F83E1C">
            <w:pPr>
              <w:widowControl/>
              <w:suppressAutoHyphens w:val="0"/>
              <w:autoSpaceDN w:val="0"/>
              <w:adjustRightInd w:val="0"/>
              <w:jc w:val="right"/>
              <w:rPr>
                <w:rFonts w:eastAsiaTheme="minorHAnsi"/>
                <w:color w:val="000000"/>
                <w:sz w:val="20"/>
                <w:szCs w:val="20"/>
                <w:lang w:eastAsia="en-US"/>
                <w14:ligatures w14:val="standardContextual"/>
              </w:rPr>
            </w:pPr>
            <w:r w:rsidRPr="00D32FCD">
              <w:rPr>
                <w:rFonts w:eastAsiaTheme="minorHAnsi"/>
                <w:color w:val="000000"/>
                <w:sz w:val="20"/>
                <w:szCs w:val="20"/>
                <w:lang w:eastAsia="en-US"/>
                <w14:ligatures w14:val="standardContextual"/>
              </w:rPr>
              <w:t xml:space="preserve">     1.275.450,00 </w:t>
            </w:r>
          </w:p>
        </w:tc>
        <w:tc>
          <w:tcPr>
            <w:tcW w:w="1843" w:type="dxa"/>
            <w:tcBorders>
              <w:top w:val="single" w:sz="6" w:space="0" w:color="auto"/>
              <w:left w:val="single" w:sz="6" w:space="0" w:color="auto"/>
              <w:bottom w:val="single" w:sz="6" w:space="0" w:color="auto"/>
              <w:right w:val="single" w:sz="6" w:space="0" w:color="auto"/>
            </w:tcBorders>
          </w:tcPr>
          <w:p w14:paraId="0C20666A" w14:textId="77777777" w:rsidR="00F64CDC" w:rsidRPr="00D32FCD" w:rsidRDefault="00F64CDC" w:rsidP="00F83E1C">
            <w:pPr>
              <w:widowControl/>
              <w:suppressAutoHyphens w:val="0"/>
              <w:autoSpaceDN w:val="0"/>
              <w:adjustRightInd w:val="0"/>
              <w:jc w:val="right"/>
              <w:rPr>
                <w:rFonts w:eastAsiaTheme="minorHAnsi"/>
                <w:color w:val="000000"/>
                <w:sz w:val="20"/>
                <w:szCs w:val="20"/>
                <w:lang w:eastAsia="en-US"/>
                <w14:ligatures w14:val="standardContextual"/>
              </w:rPr>
            </w:pPr>
            <w:r w:rsidRPr="00D32FCD">
              <w:rPr>
                <w:rFonts w:eastAsiaTheme="minorHAnsi"/>
                <w:color w:val="000000"/>
                <w:sz w:val="20"/>
                <w:szCs w:val="20"/>
                <w:lang w:eastAsia="en-US"/>
                <w14:ligatures w14:val="standardContextual"/>
              </w:rPr>
              <w:t xml:space="preserve">  1.269.175,00 </w:t>
            </w:r>
          </w:p>
        </w:tc>
      </w:tr>
      <w:tr w:rsidR="00F64CDC" w:rsidRPr="00D32FCD" w14:paraId="156B4967" w14:textId="77777777" w:rsidTr="00F83E1C">
        <w:trPr>
          <w:trHeight w:val="199"/>
        </w:trPr>
        <w:tc>
          <w:tcPr>
            <w:tcW w:w="4394" w:type="dxa"/>
            <w:tcBorders>
              <w:top w:val="single" w:sz="6" w:space="0" w:color="auto"/>
              <w:left w:val="single" w:sz="6" w:space="0" w:color="auto"/>
              <w:bottom w:val="single" w:sz="6" w:space="0" w:color="auto"/>
              <w:right w:val="single" w:sz="6" w:space="0" w:color="auto"/>
            </w:tcBorders>
          </w:tcPr>
          <w:p w14:paraId="3EE0BBAA" w14:textId="77777777" w:rsidR="00F64CDC" w:rsidRPr="00D32FCD" w:rsidRDefault="00F64CDC" w:rsidP="00F83E1C">
            <w:pPr>
              <w:widowControl/>
              <w:suppressAutoHyphens w:val="0"/>
              <w:autoSpaceDN w:val="0"/>
              <w:adjustRightInd w:val="0"/>
              <w:jc w:val="center"/>
              <w:rPr>
                <w:rFonts w:eastAsiaTheme="minorHAnsi"/>
                <w:b/>
                <w:bCs/>
                <w:color w:val="000000"/>
                <w:sz w:val="20"/>
                <w:szCs w:val="20"/>
                <w:lang w:eastAsia="en-US"/>
                <w14:ligatures w14:val="standardContextual"/>
              </w:rPr>
            </w:pPr>
            <w:r w:rsidRPr="00D32FCD">
              <w:rPr>
                <w:rFonts w:eastAsiaTheme="minorHAnsi"/>
                <w:b/>
                <w:bCs/>
                <w:color w:val="000000"/>
                <w:sz w:val="20"/>
                <w:szCs w:val="20"/>
                <w:lang w:eastAsia="en-US"/>
                <w14:ligatures w14:val="standardContextual"/>
              </w:rPr>
              <w:t>% SPESA DEL PERSONALE / SPESA CORRENTE 202</w:t>
            </w:r>
            <w:r>
              <w:rPr>
                <w:rFonts w:eastAsiaTheme="minorHAnsi"/>
                <w:b/>
                <w:bCs/>
                <w:color w:val="000000"/>
                <w:sz w:val="20"/>
                <w:szCs w:val="20"/>
                <w:lang w:eastAsia="en-US"/>
                <w14:ligatures w14:val="standardContextual"/>
              </w:rPr>
              <w:t>5</w:t>
            </w:r>
            <w:r w:rsidRPr="00D32FCD">
              <w:rPr>
                <w:rFonts w:eastAsiaTheme="minorHAnsi"/>
                <w:b/>
                <w:bCs/>
                <w:color w:val="000000"/>
                <w:sz w:val="20"/>
                <w:szCs w:val="20"/>
                <w:lang w:eastAsia="en-US"/>
                <w14:ligatures w14:val="standardContextual"/>
              </w:rPr>
              <w:t>-202</w:t>
            </w:r>
            <w:r>
              <w:rPr>
                <w:rFonts w:eastAsiaTheme="minorHAnsi"/>
                <w:b/>
                <w:bCs/>
                <w:color w:val="000000"/>
                <w:sz w:val="20"/>
                <w:szCs w:val="20"/>
                <w:lang w:eastAsia="en-US"/>
                <w14:ligatures w14:val="standardContextual"/>
              </w:rPr>
              <w:t>7</w:t>
            </w:r>
          </w:p>
        </w:tc>
        <w:tc>
          <w:tcPr>
            <w:tcW w:w="1560" w:type="dxa"/>
            <w:tcBorders>
              <w:top w:val="single" w:sz="6" w:space="0" w:color="auto"/>
              <w:left w:val="single" w:sz="6" w:space="0" w:color="auto"/>
              <w:bottom w:val="single" w:sz="6" w:space="0" w:color="auto"/>
              <w:right w:val="single" w:sz="6" w:space="0" w:color="auto"/>
            </w:tcBorders>
          </w:tcPr>
          <w:p w14:paraId="4E8C4BBD" w14:textId="77777777" w:rsidR="00F64CDC" w:rsidRPr="00D32FCD" w:rsidRDefault="00F64CDC" w:rsidP="00F83E1C">
            <w:pPr>
              <w:widowControl/>
              <w:suppressAutoHyphens w:val="0"/>
              <w:autoSpaceDN w:val="0"/>
              <w:adjustRightInd w:val="0"/>
              <w:jc w:val="center"/>
              <w:rPr>
                <w:rFonts w:eastAsiaTheme="minorHAnsi"/>
                <w:b/>
                <w:bCs/>
                <w:color w:val="000000"/>
                <w:sz w:val="20"/>
                <w:szCs w:val="20"/>
                <w:lang w:eastAsia="en-US"/>
                <w14:ligatures w14:val="standardContextual"/>
              </w:rPr>
            </w:pPr>
            <w:r w:rsidRPr="00D32FCD">
              <w:rPr>
                <w:rFonts w:eastAsiaTheme="minorHAnsi"/>
                <w:b/>
                <w:bCs/>
                <w:color w:val="000000"/>
                <w:sz w:val="20"/>
                <w:szCs w:val="20"/>
                <w:lang w:eastAsia="en-US"/>
                <w14:ligatures w14:val="standardContextual"/>
              </w:rPr>
              <w:t>26,96%</w:t>
            </w:r>
          </w:p>
        </w:tc>
        <w:tc>
          <w:tcPr>
            <w:tcW w:w="1842" w:type="dxa"/>
            <w:tcBorders>
              <w:top w:val="single" w:sz="6" w:space="0" w:color="auto"/>
              <w:left w:val="single" w:sz="6" w:space="0" w:color="auto"/>
              <w:bottom w:val="single" w:sz="6" w:space="0" w:color="auto"/>
              <w:right w:val="single" w:sz="6" w:space="0" w:color="auto"/>
            </w:tcBorders>
          </w:tcPr>
          <w:p w14:paraId="77426979" w14:textId="3A97F89E" w:rsidR="00F64CDC" w:rsidRPr="00D32FCD" w:rsidRDefault="00F64CDC" w:rsidP="00F83E1C">
            <w:pPr>
              <w:widowControl/>
              <w:suppressAutoHyphens w:val="0"/>
              <w:autoSpaceDN w:val="0"/>
              <w:adjustRightInd w:val="0"/>
              <w:jc w:val="center"/>
              <w:rPr>
                <w:rFonts w:eastAsiaTheme="minorHAnsi"/>
                <w:b/>
                <w:bCs/>
                <w:color w:val="000000"/>
                <w:sz w:val="20"/>
                <w:szCs w:val="20"/>
                <w:lang w:eastAsia="en-US"/>
                <w14:ligatures w14:val="standardContextual"/>
              </w:rPr>
            </w:pPr>
            <w:r w:rsidRPr="00D32FCD">
              <w:rPr>
                <w:rFonts w:eastAsiaTheme="minorHAnsi"/>
                <w:b/>
                <w:bCs/>
                <w:color w:val="000000"/>
                <w:sz w:val="20"/>
                <w:szCs w:val="20"/>
                <w:lang w:eastAsia="en-US"/>
                <w14:ligatures w14:val="standardContextual"/>
              </w:rPr>
              <w:t>3</w:t>
            </w:r>
            <w:r>
              <w:rPr>
                <w:rFonts w:eastAsiaTheme="minorHAnsi"/>
                <w:b/>
                <w:bCs/>
                <w:color w:val="000000"/>
                <w:sz w:val="20"/>
                <w:szCs w:val="20"/>
                <w:lang w:eastAsia="en-US"/>
                <w14:ligatures w14:val="standardContextual"/>
              </w:rPr>
              <w:t>3</w:t>
            </w:r>
            <w:r w:rsidRPr="00D32FCD">
              <w:rPr>
                <w:rFonts w:eastAsiaTheme="minorHAnsi"/>
                <w:b/>
                <w:bCs/>
                <w:color w:val="000000"/>
                <w:sz w:val="20"/>
                <w:szCs w:val="20"/>
                <w:lang w:eastAsia="en-US"/>
                <w14:ligatures w14:val="standardContextual"/>
              </w:rPr>
              <w:t>,</w:t>
            </w:r>
            <w:r>
              <w:rPr>
                <w:rFonts w:eastAsiaTheme="minorHAnsi"/>
                <w:b/>
                <w:bCs/>
                <w:color w:val="000000"/>
                <w:sz w:val="20"/>
                <w:szCs w:val="20"/>
                <w:lang w:eastAsia="en-US"/>
                <w14:ligatures w14:val="standardContextual"/>
              </w:rPr>
              <w:t>27</w:t>
            </w:r>
            <w:r w:rsidRPr="00D32FCD">
              <w:rPr>
                <w:rFonts w:eastAsiaTheme="minorHAnsi"/>
                <w:b/>
                <w:bCs/>
                <w:color w:val="000000"/>
                <w:sz w:val="20"/>
                <w:szCs w:val="20"/>
                <w:lang w:eastAsia="en-US"/>
                <w14:ligatures w14:val="standardContextual"/>
              </w:rPr>
              <w:t>%</w:t>
            </w:r>
          </w:p>
        </w:tc>
        <w:tc>
          <w:tcPr>
            <w:tcW w:w="1843" w:type="dxa"/>
            <w:tcBorders>
              <w:top w:val="single" w:sz="6" w:space="0" w:color="auto"/>
              <w:left w:val="single" w:sz="6" w:space="0" w:color="auto"/>
              <w:bottom w:val="single" w:sz="6" w:space="0" w:color="auto"/>
              <w:right w:val="single" w:sz="6" w:space="0" w:color="auto"/>
            </w:tcBorders>
          </w:tcPr>
          <w:p w14:paraId="49D542AA" w14:textId="47DD9EF1" w:rsidR="00F64CDC" w:rsidRPr="00D32FCD" w:rsidRDefault="00F64CDC" w:rsidP="00F83E1C">
            <w:pPr>
              <w:widowControl/>
              <w:suppressAutoHyphens w:val="0"/>
              <w:autoSpaceDN w:val="0"/>
              <w:adjustRightInd w:val="0"/>
              <w:jc w:val="center"/>
              <w:rPr>
                <w:rFonts w:eastAsiaTheme="minorHAnsi"/>
                <w:b/>
                <w:bCs/>
                <w:color w:val="000000"/>
                <w:sz w:val="20"/>
                <w:szCs w:val="20"/>
                <w:lang w:eastAsia="en-US"/>
                <w14:ligatures w14:val="standardContextual"/>
              </w:rPr>
            </w:pPr>
            <w:r w:rsidRPr="00D32FCD">
              <w:rPr>
                <w:rFonts w:eastAsiaTheme="minorHAnsi"/>
                <w:b/>
                <w:bCs/>
                <w:color w:val="000000"/>
                <w:sz w:val="20"/>
                <w:szCs w:val="20"/>
                <w:lang w:eastAsia="en-US"/>
                <w14:ligatures w14:val="standardContextual"/>
              </w:rPr>
              <w:t>3</w:t>
            </w:r>
            <w:r w:rsidR="00454E2D">
              <w:rPr>
                <w:rFonts w:eastAsiaTheme="minorHAnsi"/>
                <w:b/>
                <w:bCs/>
                <w:color w:val="000000"/>
                <w:sz w:val="20"/>
                <w:szCs w:val="20"/>
                <w:lang w:eastAsia="en-US"/>
                <w14:ligatures w14:val="standardContextual"/>
              </w:rPr>
              <w:t>2</w:t>
            </w:r>
            <w:r w:rsidRPr="00D32FCD">
              <w:rPr>
                <w:rFonts w:eastAsiaTheme="minorHAnsi"/>
                <w:b/>
                <w:bCs/>
                <w:color w:val="000000"/>
                <w:sz w:val="20"/>
                <w:szCs w:val="20"/>
                <w:lang w:eastAsia="en-US"/>
                <w14:ligatures w14:val="standardContextual"/>
              </w:rPr>
              <w:t>,</w:t>
            </w:r>
            <w:r>
              <w:rPr>
                <w:rFonts w:eastAsiaTheme="minorHAnsi"/>
                <w:b/>
                <w:bCs/>
                <w:color w:val="000000"/>
                <w:sz w:val="20"/>
                <w:szCs w:val="20"/>
                <w:lang w:eastAsia="en-US"/>
                <w14:ligatures w14:val="standardContextual"/>
              </w:rPr>
              <w:t>7</w:t>
            </w:r>
            <w:r w:rsidR="00454E2D">
              <w:rPr>
                <w:rFonts w:eastAsiaTheme="minorHAnsi"/>
                <w:b/>
                <w:bCs/>
                <w:color w:val="000000"/>
                <w:sz w:val="20"/>
                <w:szCs w:val="20"/>
                <w:lang w:eastAsia="en-US"/>
                <w14:ligatures w14:val="standardContextual"/>
              </w:rPr>
              <w:t>9</w:t>
            </w:r>
            <w:r w:rsidRPr="00D32FCD">
              <w:rPr>
                <w:rFonts w:eastAsiaTheme="minorHAnsi"/>
                <w:b/>
                <w:bCs/>
                <w:color w:val="000000"/>
                <w:sz w:val="20"/>
                <w:szCs w:val="20"/>
                <w:lang w:eastAsia="en-US"/>
                <w14:ligatures w14:val="standardContextual"/>
              </w:rPr>
              <w:t>%</w:t>
            </w:r>
          </w:p>
        </w:tc>
      </w:tr>
    </w:tbl>
    <w:p w14:paraId="1CD849D9" w14:textId="77777777" w:rsidR="0020387C" w:rsidRPr="00A17A43" w:rsidRDefault="0020387C" w:rsidP="0020387C">
      <w:pPr>
        <w:widowControl/>
        <w:suppressAutoHyphens w:val="0"/>
        <w:autoSpaceDE/>
        <w:spacing w:before="100" w:beforeAutospacing="1" w:line="276" w:lineRule="auto"/>
        <w:rPr>
          <w:lang w:eastAsia="it-IT"/>
        </w:rPr>
      </w:pPr>
    </w:p>
    <w:tbl>
      <w:tblPr>
        <w:tblW w:w="9780"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firstRow="1" w:lastRow="0" w:firstColumn="1" w:lastColumn="0" w:noHBand="0" w:noVBand="1"/>
      </w:tblPr>
      <w:tblGrid>
        <w:gridCol w:w="9780"/>
      </w:tblGrid>
      <w:tr w:rsidR="0020387C" w:rsidRPr="00A17A43" w14:paraId="7BABEFF2" w14:textId="77777777">
        <w:trPr>
          <w:tblCellSpacing w:w="0" w:type="dxa"/>
        </w:trPr>
        <w:tc>
          <w:tcPr>
            <w:tcW w:w="9540" w:type="dxa"/>
            <w:tcBorders>
              <w:top w:val="outset" w:sz="6" w:space="0" w:color="000001"/>
              <w:left w:val="outset" w:sz="6" w:space="0" w:color="000001"/>
              <w:bottom w:val="outset" w:sz="6" w:space="0" w:color="000001"/>
              <w:right w:val="outset" w:sz="6" w:space="0" w:color="000001"/>
            </w:tcBorders>
            <w:shd w:val="clear" w:color="auto" w:fill="D9E2F3"/>
            <w:hideMark/>
          </w:tcPr>
          <w:p w14:paraId="3095BE22" w14:textId="77777777" w:rsidR="0020387C" w:rsidRPr="00A17A43" w:rsidRDefault="0020387C" w:rsidP="0020387C">
            <w:pPr>
              <w:widowControl/>
              <w:suppressAutoHyphens w:val="0"/>
              <w:autoSpaceDE/>
              <w:spacing w:before="100" w:beforeAutospacing="1" w:after="119"/>
              <w:rPr>
                <w:lang w:eastAsia="it-IT"/>
              </w:rPr>
            </w:pPr>
            <w:r w:rsidRPr="00A17A43">
              <w:rPr>
                <w:b/>
                <w:bCs/>
                <w:lang w:eastAsia="it-IT"/>
              </w:rPr>
              <w:t>3. Rapporti di lavoro flessibile (art. 36 – Dlgs n. 165/2021)</w:t>
            </w:r>
          </w:p>
        </w:tc>
      </w:tr>
    </w:tbl>
    <w:p w14:paraId="0E210FB4" w14:textId="77777777" w:rsidR="0020387C" w:rsidRPr="00A17A43" w:rsidRDefault="0020387C" w:rsidP="0020387C">
      <w:pPr>
        <w:widowControl/>
        <w:shd w:val="clear" w:color="auto" w:fill="FFFFFF"/>
        <w:suppressAutoHyphens w:val="0"/>
        <w:autoSpaceDE/>
        <w:spacing w:before="227" w:line="266" w:lineRule="atLeast"/>
        <w:rPr>
          <w:lang w:eastAsia="it-IT"/>
        </w:rPr>
      </w:pPr>
      <w:r w:rsidRPr="00A17A43">
        <w:rPr>
          <w:lang w:eastAsia="it-IT"/>
        </w:rPr>
        <w:t>La disciplina delle possibilità di impiego delle forme di lavoro flessibile è definita, dall'art. 9, comma 28, del D.L. 78/2010, il quale dispone per gli Enti locali le seguenti limitazioni alla spesa al riguardo:</w:t>
      </w:r>
    </w:p>
    <w:p w14:paraId="25641860" w14:textId="77777777" w:rsidR="0020387C" w:rsidRPr="00A17A43" w:rsidRDefault="0020387C" w:rsidP="00447A84">
      <w:pPr>
        <w:widowControl/>
        <w:numPr>
          <w:ilvl w:val="0"/>
          <w:numId w:val="22"/>
        </w:numPr>
        <w:shd w:val="clear" w:color="auto" w:fill="FFFFFF"/>
        <w:suppressAutoHyphens w:val="0"/>
        <w:autoSpaceDE/>
        <w:spacing w:before="113" w:line="266" w:lineRule="atLeast"/>
        <w:jc w:val="both"/>
        <w:rPr>
          <w:lang w:eastAsia="it-IT"/>
        </w:rPr>
      </w:pPr>
      <w:r w:rsidRPr="00A17A43">
        <w:rPr>
          <w:lang w:eastAsia="it-IT"/>
        </w:rPr>
        <w:t>possibilità di avvalersi di personale a tempo determinato o mediante le forme della convenzione, del contratto di collaborazione coordinata e continuativa, del contratto di formazione-lavoro, della somministrazione di lavoro, del lavoro accessorio, nel limite del 50 per cento della spesa sostenuta per le stesse finalità nell'anno 2009 (le amministrazioni che nell’anno 2009 non hanno sostenuto spese per le finalità previste ai sensi del presente comma, il limite di cui al primo periodo è computato con riferimento alla media sostenuta per le stesse finalità nel triennio 2007-2009) questo limite è aumentato al 100% per gli enti in regola con l'obbligo di riduzione della spesa di personale di cui al comma 562 dell'art. 1 della 1. 296/2006;</w:t>
      </w:r>
    </w:p>
    <w:p w14:paraId="0C07E642" w14:textId="77777777" w:rsidR="0020387C" w:rsidRPr="00A17A43" w:rsidRDefault="0020387C" w:rsidP="00447A84">
      <w:pPr>
        <w:widowControl/>
        <w:numPr>
          <w:ilvl w:val="0"/>
          <w:numId w:val="23"/>
        </w:numPr>
        <w:shd w:val="clear" w:color="auto" w:fill="FFFFFF"/>
        <w:suppressAutoHyphens w:val="0"/>
        <w:autoSpaceDE/>
        <w:spacing w:before="100" w:beforeAutospacing="1" w:line="266" w:lineRule="atLeast"/>
        <w:jc w:val="both"/>
        <w:rPr>
          <w:lang w:eastAsia="it-IT"/>
        </w:rPr>
      </w:pPr>
      <w:r w:rsidRPr="00A17A43">
        <w:rPr>
          <w:lang w:eastAsia="it-IT"/>
        </w:rPr>
        <w:t>a decorrere dal 2013 gli enti locali possono superare il predetto limite per le assunzioni strettamente necessarie a garantire l'esercizio delle funzioni di polizia locale, di istruzione pubblica e del settore sociale; resta fermo che comunque la spesa complessiva non può essere superiore alla spesa sostenuta per le stesse finalità nell'anno 2009;</w:t>
      </w:r>
    </w:p>
    <w:p w14:paraId="26191B1D" w14:textId="77777777" w:rsidR="0020387C" w:rsidRPr="00A17A43" w:rsidRDefault="0020387C" w:rsidP="00A17A43">
      <w:pPr>
        <w:widowControl/>
        <w:shd w:val="clear" w:color="auto" w:fill="FFFFFF"/>
        <w:suppressAutoHyphens w:val="0"/>
        <w:autoSpaceDE/>
        <w:spacing w:before="227" w:line="266" w:lineRule="atLeast"/>
        <w:jc w:val="both"/>
        <w:rPr>
          <w:lang w:eastAsia="it-IT"/>
        </w:rPr>
      </w:pPr>
      <w:r w:rsidRPr="00A17A43">
        <w:rPr>
          <w:lang w:eastAsia="it-IT"/>
        </w:rPr>
        <w:t>Con il D.L. 24.06.2016 n. 113 convertito con modificazioni nella L. 7.8.2016 n. 160, è stato chiarito che sono in ogni caso escluse dalle limitazioni di spesa previste per le assunzioni a tempo determinato dall'art. 9, comma 28, del decreto legge 31.5.2010, n. 78 le spese sostenute per le assunzioni a tempo determinato, ai sensi dell'art. 110, comma 1, del testo unico di cui al D. Lgs. 18 agosto 2000, n. 267.</w:t>
      </w:r>
    </w:p>
    <w:p w14:paraId="2C31F6A9" w14:textId="77777777" w:rsidR="0020387C" w:rsidRPr="00A17A43" w:rsidRDefault="0020387C" w:rsidP="00A17A43">
      <w:pPr>
        <w:widowControl/>
        <w:shd w:val="clear" w:color="auto" w:fill="FFFFFF"/>
        <w:suppressAutoHyphens w:val="0"/>
        <w:autoSpaceDE/>
        <w:spacing w:before="227" w:line="266" w:lineRule="atLeast"/>
        <w:jc w:val="both"/>
        <w:rPr>
          <w:lang w:eastAsia="it-IT"/>
        </w:rPr>
      </w:pPr>
      <w:r w:rsidRPr="00A17A43">
        <w:rPr>
          <w:lang w:eastAsia="it-IT"/>
        </w:rPr>
        <w:t xml:space="preserve">Sono inoltre escluse le spese etero finanziate. </w:t>
      </w:r>
    </w:p>
    <w:p w14:paraId="13D0840B" w14:textId="77777777" w:rsidR="0020387C" w:rsidRPr="00A17A43" w:rsidRDefault="0020387C" w:rsidP="0020387C">
      <w:pPr>
        <w:widowControl/>
        <w:shd w:val="clear" w:color="auto" w:fill="FFFFFF"/>
        <w:suppressAutoHyphens w:val="0"/>
        <w:autoSpaceDE/>
        <w:spacing w:before="227" w:line="266" w:lineRule="atLeast"/>
        <w:rPr>
          <w:lang w:eastAsia="it-IT"/>
        </w:rPr>
      </w:pPr>
      <w:r w:rsidRPr="00A17A43">
        <w:rPr>
          <w:lang w:eastAsia="it-IT"/>
        </w:rPr>
        <w:t>Sono previste deroghe per l’attuazione del PNRR.</w:t>
      </w:r>
    </w:p>
    <w:p w14:paraId="41665AE2" w14:textId="77777777" w:rsidR="0020387C" w:rsidRPr="00A17A43" w:rsidRDefault="0020387C" w:rsidP="00A17A43">
      <w:pPr>
        <w:widowControl/>
        <w:shd w:val="clear" w:color="auto" w:fill="FFFFFF"/>
        <w:suppressAutoHyphens w:val="0"/>
        <w:autoSpaceDE/>
        <w:spacing w:before="113" w:line="244" w:lineRule="atLeast"/>
        <w:ind w:left="6" w:right="45"/>
        <w:jc w:val="both"/>
        <w:rPr>
          <w:lang w:eastAsia="it-IT"/>
        </w:rPr>
      </w:pPr>
      <w:r w:rsidRPr="00A17A43">
        <w:rPr>
          <w:lang w:eastAsia="it-IT"/>
        </w:rPr>
        <w:t xml:space="preserve">Nel triennio 2024/2026, l'Amministrazione valuterà se provvedere ad eventuali assunzioni a tempo determinato per necessità temporanee di servizio nel rispetto del limite di spesa teorica di riferimento, di cui </w:t>
      </w:r>
      <w:r w:rsidRPr="00A17A43">
        <w:rPr>
          <w:lang w:eastAsia="it-IT"/>
        </w:rPr>
        <w:lastRenderedPageBreak/>
        <w:t>all'art. 9 comma 28 del D.L. n. 78/2010, convertito dalla Legge 30 luglio 20210, n. 122, che ammontante ad € 8.259,53 (media sostenuta nel triennio 2007/2009).</w:t>
      </w:r>
    </w:p>
    <w:p w14:paraId="732883B3" w14:textId="77777777" w:rsidR="00C12590" w:rsidRDefault="00C12590" w:rsidP="0020387C">
      <w:pPr>
        <w:widowControl/>
        <w:shd w:val="clear" w:color="auto" w:fill="FFFFFF"/>
        <w:suppressAutoHyphens w:val="0"/>
        <w:autoSpaceDE/>
        <w:spacing w:before="100" w:beforeAutospacing="1"/>
        <w:ind w:right="11"/>
        <w:rPr>
          <w:lang w:eastAsia="it-IT"/>
        </w:rPr>
      </w:pPr>
    </w:p>
    <w:p w14:paraId="6247CD8F" w14:textId="77777777" w:rsidR="00A721A2" w:rsidRPr="00A17A43" w:rsidRDefault="00A721A2" w:rsidP="0020387C">
      <w:pPr>
        <w:widowControl/>
        <w:shd w:val="clear" w:color="auto" w:fill="FFFFFF"/>
        <w:suppressAutoHyphens w:val="0"/>
        <w:autoSpaceDE/>
        <w:spacing w:before="100" w:beforeAutospacing="1"/>
        <w:ind w:right="11"/>
        <w:rPr>
          <w:lang w:eastAsia="it-IT"/>
        </w:rPr>
      </w:pPr>
    </w:p>
    <w:tbl>
      <w:tblPr>
        <w:tblW w:w="9645"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firstRow="1" w:lastRow="0" w:firstColumn="1" w:lastColumn="0" w:noHBand="0" w:noVBand="1"/>
      </w:tblPr>
      <w:tblGrid>
        <w:gridCol w:w="9645"/>
      </w:tblGrid>
      <w:tr w:rsidR="0020387C" w:rsidRPr="00A17A43" w14:paraId="141BD49C" w14:textId="77777777">
        <w:trPr>
          <w:tblCellSpacing w:w="0" w:type="dxa"/>
        </w:trPr>
        <w:tc>
          <w:tcPr>
            <w:tcW w:w="9405" w:type="dxa"/>
            <w:tcBorders>
              <w:top w:val="outset" w:sz="6" w:space="0" w:color="000001"/>
              <w:left w:val="outset" w:sz="6" w:space="0" w:color="000001"/>
              <w:bottom w:val="outset" w:sz="6" w:space="0" w:color="000001"/>
              <w:right w:val="outset" w:sz="6" w:space="0" w:color="000001"/>
            </w:tcBorders>
            <w:shd w:val="clear" w:color="auto" w:fill="D9E2F3"/>
            <w:hideMark/>
          </w:tcPr>
          <w:p w14:paraId="5ECA5B42" w14:textId="77777777" w:rsidR="0020387C" w:rsidRPr="00A17A43" w:rsidRDefault="0020387C" w:rsidP="0020387C">
            <w:pPr>
              <w:widowControl/>
              <w:suppressAutoHyphens w:val="0"/>
              <w:autoSpaceDE/>
              <w:spacing w:before="100" w:beforeAutospacing="1" w:after="119"/>
              <w:rPr>
                <w:lang w:eastAsia="it-IT"/>
              </w:rPr>
            </w:pPr>
            <w:r w:rsidRPr="00A17A43">
              <w:rPr>
                <w:b/>
                <w:bCs/>
                <w:lang w:eastAsia="it-IT"/>
              </w:rPr>
              <w:t>4. Verifica ulteriori per poter procedere a nuove assunzioni</w:t>
            </w:r>
          </w:p>
        </w:tc>
      </w:tr>
    </w:tbl>
    <w:p w14:paraId="0AB83227" w14:textId="77777777" w:rsidR="0020387C" w:rsidRPr="00A17A43" w:rsidRDefault="0020387C" w:rsidP="00A17A43">
      <w:pPr>
        <w:widowControl/>
        <w:shd w:val="clear" w:color="auto" w:fill="FFFFFF"/>
        <w:suppressAutoHyphens w:val="0"/>
        <w:autoSpaceDE/>
        <w:spacing w:before="164" w:line="232" w:lineRule="atLeast"/>
        <w:ind w:left="6" w:right="23"/>
        <w:jc w:val="both"/>
        <w:rPr>
          <w:lang w:eastAsia="it-IT"/>
        </w:rPr>
      </w:pPr>
      <w:r w:rsidRPr="00A17A43">
        <w:rPr>
          <w:lang w:eastAsia="it-IT"/>
        </w:rPr>
        <w:t>Questo Ente rispetta tutti i presupposti normativi, il cui mancato rispetto rende impossibile procedere ad assunzioni a qualsiasi titolo e con qualsivoglia tipologia contrattuale, da intendersi come tutti gli adempimenti non assorbiti nel presente documento, ovvero:</w:t>
      </w:r>
    </w:p>
    <w:p w14:paraId="5768AE99" w14:textId="77777777" w:rsidR="0020387C" w:rsidRPr="00A17A43" w:rsidRDefault="0020387C" w:rsidP="00A17A43">
      <w:pPr>
        <w:widowControl/>
        <w:numPr>
          <w:ilvl w:val="0"/>
          <w:numId w:val="24"/>
        </w:numPr>
        <w:shd w:val="clear" w:color="auto" w:fill="FFFFFF"/>
        <w:suppressAutoHyphens w:val="0"/>
        <w:autoSpaceDE/>
        <w:spacing w:before="11" w:line="238" w:lineRule="atLeast"/>
        <w:ind w:right="34"/>
        <w:jc w:val="both"/>
        <w:rPr>
          <w:lang w:eastAsia="it-IT"/>
        </w:rPr>
      </w:pPr>
      <w:r w:rsidRPr="00A17A43">
        <w:rPr>
          <w:lang w:eastAsia="it-IT"/>
        </w:rPr>
        <w:t>con deliberazione di Consiglio Comunale n. 8 del 24.04.2025 ha approvato il Rendiconto di Gestione Esercizio 2024;</w:t>
      </w:r>
    </w:p>
    <w:p w14:paraId="65FF18C5" w14:textId="77777777" w:rsidR="0020387C" w:rsidRPr="00A17A43" w:rsidRDefault="0020387C" w:rsidP="00A17A43">
      <w:pPr>
        <w:widowControl/>
        <w:numPr>
          <w:ilvl w:val="0"/>
          <w:numId w:val="24"/>
        </w:numPr>
        <w:shd w:val="clear" w:color="auto" w:fill="FFFFFF"/>
        <w:suppressAutoHyphens w:val="0"/>
        <w:autoSpaceDE/>
        <w:spacing w:before="11" w:line="238" w:lineRule="atLeast"/>
        <w:ind w:right="34"/>
        <w:jc w:val="both"/>
        <w:rPr>
          <w:lang w:eastAsia="it-IT"/>
        </w:rPr>
      </w:pPr>
      <w:r w:rsidRPr="00A17A43">
        <w:rPr>
          <w:lang w:eastAsia="it-IT"/>
        </w:rPr>
        <w:t>con deliberazione di Consiglio Comunale n. 49 del 20 dicembre 2024 ha approvato il Bilancio di Previsione 2025/2027;</w:t>
      </w:r>
    </w:p>
    <w:p w14:paraId="06661AB5" w14:textId="77777777" w:rsidR="0020387C" w:rsidRPr="00A17A43" w:rsidRDefault="0020387C" w:rsidP="00A17A43">
      <w:pPr>
        <w:widowControl/>
        <w:numPr>
          <w:ilvl w:val="0"/>
          <w:numId w:val="24"/>
        </w:numPr>
        <w:shd w:val="clear" w:color="auto" w:fill="FFFFFF"/>
        <w:suppressAutoHyphens w:val="0"/>
        <w:autoSpaceDE/>
        <w:spacing w:before="100" w:beforeAutospacing="1" w:line="244" w:lineRule="atLeast"/>
        <w:ind w:right="11"/>
        <w:jc w:val="both"/>
        <w:rPr>
          <w:lang w:eastAsia="it-IT"/>
        </w:rPr>
      </w:pPr>
      <w:r w:rsidRPr="00A17A43">
        <w:rPr>
          <w:lang w:eastAsia="it-IT"/>
        </w:rPr>
        <w:t>ha attivato la piattaforma telematica di certificazione dei crediti di cui all'art. 27, comma 9, lett. e), del D.L. 2674/2014, n. 66 convertito nella legge 23/6/2014, n. 89 di integrazione dell'art. 9, comma 3-bis, del D.L. 29/11/208, n. 185, conv. in L. 28/1/2009, n. 2;</w:t>
      </w:r>
    </w:p>
    <w:p w14:paraId="161B3CC4" w14:textId="77777777" w:rsidR="0020387C" w:rsidRPr="00A17A43" w:rsidRDefault="0020387C" w:rsidP="00A17A43">
      <w:pPr>
        <w:widowControl/>
        <w:numPr>
          <w:ilvl w:val="0"/>
          <w:numId w:val="24"/>
        </w:numPr>
        <w:shd w:val="clear" w:color="auto" w:fill="FFFFFF"/>
        <w:suppressAutoHyphens w:val="0"/>
        <w:autoSpaceDE/>
        <w:spacing w:before="100" w:beforeAutospacing="1" w:line="244" w:lineRule="atLeast"/>
        <w:jc w:val="both"/>
        <w:rPr>
          <w:lang w:eastAsia="it-IT"/>
        </w:rPr>
      </w:pPr>
      <w:r w:rsidRPr="00A17A43">
        <w:rPr>
          <w:lang w:eastAsia="it-IT"/>
        </w:rPr>
        <w:t>rispetta i vigenti vincoli finanziari e degli equilibri finanziari;</w:t>
      </w:r>
    </w:p>
    <w:p w14:paraId="2DF6E8B8" w14:textId="77777777" w:rsidR="0020387C" w:rsidRPr="00A17A43" w:rsidRDefault="0020387C" w:rsidP="0020387C">
      <w:pPr>
        <w:widowControl/>
        <w:numPr>
          <w:ilvl w:val="0"/>
          <w:numId w:val="24"/>
        </w:numPr>
        <w:shd w:val="clear" w:color="auto" w:fill="FFFFFF"/>
        <w:suppressAutoHyphens w:val="0"/>
        <w:autoSpaceDE/>
        <w:spacing w:before="6" w:line="249" w:lineRule="atLeast"/>
        <w:rPr>
          <w:lang w:eastAsia="it-IT"/>
        </w:rPr>
      </w:pPr>
      <w:r w:rsidRPr="00A17A43">
        <w:rPr>
          <w:lang w:eastAsia="it-IT"/>
        </w:rPr>
        <w:t>non si trova in condizioni strutturalmente deficitarie, ai sensi dell'art. 243 del D. Lgs. n. 267/2000;</w:t>
      </w:r>
    </w:p>
    <w:p w14:paraId="744AB98D" w14:textId="77777777" w:rsidR="0020387C" w:rsidRPr="00A17A43" w:rsidRDefault="0020387C" w:rsidP="0020387C">
      <w:pPr>
        <w:widowControl/>
        <w:numPr>
          <w:ilvl w:val="0"/>
          <w:numId w:val="24"/>
        </w:numPr>
        <w:shd w:val="clear" w:color="auto" w:fill="FFFFFF"/>
        <w:suppressAutoHyphens w:val="0"/>
        <w:autoSpaceDE/>
        <w:spacing w:before="6" w:line="249" w:lineRule="atLeast"/>
        <w:ind w:right="6"/>
        <w:rPr>
          <w:lang w:eastAsia="it-IT"/>
        </w:rPr>
      </w:pPr>
      <w:r w:rsidRPr="00A17A43">
        <w:rPr>
          <w:lang w:eastAsia="it-IT"/>
        </w:rPr>
        <w:t>ai sensi dell'art. 9 comma 3-bis del D.L. n. 185/2008, non essendo state presentate istanze, non ricorre la fattispecie;</w:t>
      </w:r>
    </w:p>
    <w:p w14:paraId="71BD46D6" w14:textId="77777777" w:rsidR="0020387C" w:rsidRPr="00A17A43" w:rsidRDefault="0020387C" w:rsidP="0020387C">
      <w:pPr>
        <w:widowControl/>
        <w:numPr>
          <w:ilvl w:val="0"/>
          <w:numId w:val="24"/>
        </w:numPr>
        <w:shd w:val="clear" w:color="auto" w:fill="FFFFFF"/>
        <w:suppressAutoHyphens w:val="0"/>
        <w:autoSpaceDE/>
        <w:spacing w:before="6" w:line="249" w:lineRule="atLeast"/>
        <w:ind w:right="6"/>
        <w:rPr>
          <w:lang w:eastAsia="it-IT"/>
        </w:rPr>
      </w:pPr>
      <w:r w:rsidRPr="00A17A43">
        <w:rPr>
          <w:lang w:eastAsia="it-IT"/>
        </w:rPr>
        <w:t>la registrazione dei tempi medi di pagamento inferiore ai termini di legge (art. 4, comma 2 del D.L. n. 66/2014);</w:t>
      </w:r>
    </w:p>
    <w:p w14:paraId="05538040" w14:textId="77777777" w:rsidR="0020387C" w:rsidRPr="00A17A43" w:rsidRDefault="0020387C" w:rsidP="0020387C">
      <w:pPr>
        <w:widowControl/>
        <w:numPr>
          <w:ilvl w:val="0"/>
          <w:numId w:val="24"/>
        </w:numPr>
        <w:shd w:val="clear" w:color="auto" w:fill="FFFFFF"/>
        <w:suppressAutoHyphens w:val="0"/>
        <w:autoSpaceDE/>
        <w:spacing w:before="6" w:line="249" w:lineRule="atLeast"/>
        <w:ind w:right="6"/>
        <w:rPr>
          <w:lang w:eastAsia="it-IT"/>
        </w:rPr>
      </w:pPr>
      <w:r w:rsidRPr="00A17A43">
        <w:rPr>
          <w:shd w:val="clear" w:color="auto" w:fill="FFFFFF"/>
          <w:lang w:eastAsia="it-IT"/>
        </w:rPr>
        <w:t xml:space="preserve">l’approvazione del Piano triennale 2025-2027 </w:t>
      </w:r>
      <w:proofErr w:type="gramStart"/>
      <w:r w:rsidRPr="00A17A43">
        <w:rPr>
          <w:shd w:val="clear" w:color="auto" w:fill="FFFFFF"/>
          <w:lang w:eastAsia="it-IT"/>
        </w:rPr>
        <w:t>della azioni</w:t>
      </w:r>
      <w:proofErr w:type="gramEnd"/>
      <w:r w:rsidRPr="00A17A43">
        <w:rPr>
          <w:shd w:val="clear" w:color="auto" w:fill="FFFFFF"/>
          <w:lang w:eastAsia="it-IT"/>
        </w:rPr>
        <w:t xml:space="preserve"> positive in tema di pari opportunità (art. 48 comma 1, D.Lgs n. 198/20026) inserito nella Sezione 2.2.2 del presente Piano 2025-2027 approvato con D.G.C. n.12 del 30 gennaio 2025.</w:t>
      </w:r>
    </w:p>
    <w:p w14:paraId="74B1762D" w14:textId="77777777" w:rsidR="0020387C" w:rsidRPr="00A17A43" w:rsidRDefault="0020387C" w:rsidP="0020387C">
      <w:pPr>
        <w:widowControl/>
        <w:shd w:val="clear" w:color="auto" w:fill="FFFFFF"/>
        <w:suppressAutoHyphens w:val="0"/>
        <w:autoSpaceDE/>
        <w:spacing w:before="100" w:beforeAutospacing="1"/>
        <w:ind w:right="11"/>
        <w:rPr>
          <w:lang w:eastAsia="it-IT"/>
        </w:rPr>
      </w:pPr>
    </w:p>
    <w:tbl>
      <w:tblPr>
        <w:tblW w:w="9645"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firstRow="1" w:lastRow="0" w:firstColumn="1" w:lastColumn="0" w:noHBand="0" w:noVBand="1"/>
      </w:tblPr>
      <w:tblGrid>
        <w:gridCol w:w="9645"/>
      </w:tblGrid>
      <w:tr w:rsidR="0020387C" w:rsidRPr="00A17A43" w14:paraId="0AE1D6F9" w14:textId="77777777">
        <w:trPr>
          <w:tblCellSpacing w:w="0" w:type="dxa"/>
        </w:trPr>
        <w:tc>
          <w:tcPr>
            <w:tcW w:w="9405" w:type="dxa"/>
            <w:tcBorders>
              <w:top w:val="outset" w:sz="6" w:space="0" w:color="000001"/>
              <w:left w:val="outset" w:sz="6" w:space="0" w:color="000001"/>
              <w:bottom w:val="outset" w:sz="6" w:space="0" w:color="000001"/>
              <w:right w:val="outset" w:sz="6" w:space="0" w:color="000001"/>
            </w:tcBorders>
            <w:shd w:val="clear" w:color="auto" w:fill="D9E2F3"/>
            <w:hideMark/>
          </w:tcPr>
          <w:p w14:paraId="570F8EB0" w14:textId="77777777" w:rsidR="0020387C" w:rsidRPr="00A17A43" w:rsidRDefault="0020387C" w:rsidP="0020387C">
            <w:pPr>
              <w:widowControl/>
              <w:suppressAutoHyphens w:val="0"/>
              <w:autoSpaceDE/>
              <w:spacing w:before="100" w:beforeAutospacing="1" w:after="119"/>
              <w:rPr>
                <w:lang w:eastAsia="it-IT"/>
              </w:rPr>
            </w:pPr>
            <w:r w:rsidRPr="00A17A43">
              <w:rPr>
                <w:b/>
                <w:bCs/>
                <w:lang w:eastAsia="it-IT"/>
              </w:rPr>
              <w:t xml:space="preserve">5. Programmazione del fabbisogno di personale per il triennio 2025/2027 e strategia di copertura. </w:t>
            </w:r>
          </w:p>
        </w:tc>
      </w:tr>
    </w:tbl>
    <w:p w14:paraId="5A67509F" w14:textId="77777777" w:rsidR="0020387C" w:rsidRPr="00A17A43" w:rsidRDefault="0020387C" w:rsidP="0020387C">
      <w:pPr>
        <w:widowControl/>
        <w:shd w:val="clear" w:color="auto" w:fill="FFFFFF"/>
        <w:suppressAutoHyphens w:val="0"/>
        <w:autoSpaceDE/>
        <w:spacing w:before="100" w:beforeAutospacing="1"/>
        <w:ind w:right="85"/>
        <w:rPr>
          <w:lang w:eastAsia="it-IT"/>
        </w:rPr>
      </w:pPr>
      <w:r w:rsidRPr="00A17A43">
        <w:rPr>
          <w:lang w:eastAsia="it-IT"/>
        </w:rPr>
        <w:t>Sulla base di quanto esposto nelle precedenti sezioni, si aggiorna la programmazione per i l triennio 2025/2027 come segue:</w:t>
      </w:r>
    </w:p>
    <w:p w14:paraId="51EDBEC5" w14:textId="77777777" w:rsidR="00D30F44" w:rsidRPr="00454E2D" w:rsidRDefault="00D30F44" w:rsidP="0020387C">
      <w:pPr>
        <w:widowControl/>
        <w:shd w:val="clear" w:color="auto" w:fill="FFFFFF"/>
        <w:suppressAutoHyphens w:val="0"/>
        <w:autoSpaceDE/>
        <w:spacing w:before="100" w:beforeAutospacing="1"/>
        <w:ind w:right="85"/>
        <w:rPr>
          <w:b/>
          <w:bCs/>
          <w:lang w:eastAsia="it-IT"/>
        </w:rPr>
      </w:pPr>
    </w:p>
    <w:tbl>
      <w:tblPr>
        <w:tblW w:w="9526" w:type="dxa"/>
        <w:tblInd w:w="108" w:type="dxa"/>
        <w:tblLayout w:type="fixed"/>
        <w:tblLook w:val="04A0" w:firstRow="1" w:lastRow="0" w:firstColumn="1" w:lastColumn="0" w:noHBand="0" w:noVBand="1"/>
      </w:tblPr>
      <w:tblGrid>
        <w:gridCol w:w="3404"/>
        <w:gridCol w:w="3546"/>
        <w:gridCol w:w="2576"/>
      </w:tblGrid>
      <w:tr w:rsidR="00C12590" w:rsidRPr="00847EE2" w14:paraId="1F2AE7F1" w14:textId="77777777" w:rsidTr="00E73505">
        <w:trPr>
          <w:trHeight w:val="324"/>
        </w:trPr>
        <w:tc>
          <w:tcPr>
            <w:tcW w:w="9526"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78BAF999" w14:textId="4BF05E12" w:rsidR="00C12590" w:rsidRDefault="00C12590" w:rsidP="00C12590">
            <w:pPr>
              <w:widowControl/>
              <w:shd w:val="clear" w:color="auto" w:fill="FFFFFF"/>
              <w:suppressAutoHyphens w:val="0"/>
              <w:autoSpaceDE/>
              <w:ind w:right="85"/>
              <w:rPr>
                <w:b/>
                <w:bCs/>
                <w:lang w:eastAsia="it-IT"/>
              </w:rPr>
            </w:pPr>
            <w:r>
              <w:rPr>
                <w:b/>
                <w:bCs/>
                <w:lang w:eastAsia="it-IT"/>
              </w:rPr>
              <w:t xml:space="preserve"> </w:t>
            </w:r>
            <w:r w:rsidRPr="00454E2D">
              <w:rPr>
                <w:b/>
                <w:bCs/>
                <w:lang w:eastAsia="it-IT"/>
              </w:rPr>
              <w:t>ANNO 2025</w:t>
            </w:r>
          </w:p>
          <w:p w14:paraId="112DA54B" w14:textId="77777777" w:rsidR="00C12590" w:rsidRPr="00847EE2" w:rsidRDefault="00C12590" w:rsidP="00F83E1C">
            <w:pPr>
              <w:spacing w:line="277" w:lineRule="exact"/>
              <w:jc w:val="center"/>
              <w:rPr>
                <w:b/>
                <w:i/>
              </w:rPr>
            </w:pPr>
          </w:p>
        </w:tc>
      </w:tr>
      <w:tr w:rsidR="00D30F44" w:rsidRPr="00847EE2" w14:paraId="7E84A028" w14:textId="77777777" w:rsidTr="00F83E1C">
        <w:trPr>
          <w:trHeight w:val="324"/>
        </w:trPr>
        <w:tc>
          <w:tcPr>
            <w:tcW w:w="3404" w:type="dxa"/>
            <w:tcBorders>
              <w:top w:val="single" w:sz="4" w:space="0" w:color="000000"/>
              <w:left w:val="single" w:sz="4" w:space="0" w:color="000000"/>
              <w:bottom w:val="single" w:sz="4" w:space="0" w:color="000000"/>
              <w:right w:val="nil"/>
            </w:tcBorders>
            <w:shd w:val="clear" w:color="auto" w:fill="EEECE1"/>
            <w:hideMark/>
          </w:tcPr>
          <w:p w14:paraId="2BAF5919" w14:textId="77777777" w:rsidR="00D30F44" w:rsidRPr="00847EE2" w:rsidRDefault="00D30F44" w:rsidP="00F83E1C">
            <w:pPr>
              <w:snapToGrid w:val="0"/>
              <w:spacing w:line="277" w:lineRule="exact"/>
              <w:ind w:left="33"/>
              <w:rPr>
                <w:rFonts w:ascii="Calibri" w:hAnsi="Calibri" w:cs="Calibri"/>
                <w:b/>
                <w:i/>
                <w:sz w:val="20"/>
                <w:szCs w:val="20"/>
              </w:rPr>
            </w:pPr>
            <w:r w:rsidRPr="00847EE2">
              <w:rPr>
                <w:b/>
                <w:i/>
              </w:rPr>
              <w:t>Profilo professionale</w:t>
            </w:r>
          </w:p>
        </w:tc>
        <w:tc>
          <w:tcPr>
            <w:tcW w:w="3546" w:type="dxa"/>
            <w:tcBorders>
              <w:top w:val="single" w:sz="4" w:space="0" w:color="000000"/>
              <w:left w:val="single" w:sz="4" w:space="0" w:color="000000"/>
              <w:bottom w:val="single" w:sz="4" w:space="0" w:color="000000"/>
              <w:right w:val="nil"/>
            </w:tcBorders>
            <w:shd w:val="clear" w:color="auto" w:fill="EEECE1"/>
            <w:hideMark/>
          </w:tcPr>
          <w:p w14:paraId="00F9EF33" w14:textId="77777777" w:rsidR="00D30F44" w:rsidRPr="00847EE2" w:rsidRDefault="00D30F44" w:rsidP="00F83E1C">
            <w:pPr>
              <w:snapToGrid w:val="0"/>
              <w:spacing w:line="277" w:lineRule="exact"/>
              <w:jc w:val="both"/>
              <w:rPr>
                <w:b/>
                <w:i/>
              </w:rPr>
            </w:pPr>
            <w:r w:rsidRPr="00847EE2">
              <w:rPr>
                <w:b/>
                <w:i/>
              </w:rPr>
              <w:t>Modalità di accesso</w:t>
            </w:r>
          </w:p>
        </w:tc>
        <w:tc>
          <w:tcPr>
            <w:tcW w:w="2576" w:type="dxa"/>
            <w:tcBorders>
              <w:top w:val="single" w:sz="4" w:space="0" w:color="000000"/>
              <w:left w:val="single" w:sz="4" w:space="0" w:color="000000"/>
              <w:bottom w:val="single" w:sz="4" w:space="0" w:color="000000"/>
              <w:right w:val="single" w:sz="4" w:space="0" w:color="000000"/>
            </w:tcBorders>
            <w:shd w:val="clear" w:color="auto" w:fill="EEECE1"/>
          </w:tcPr>
          <w:p w14:paraId="0F5A2636" w14:textId="77777777" w:rsidR="00D30F44" w:rsidRPr="00847EE2" w:rsidRDefault="00D30F44" w:rsidP="00F83E1C">
            <w:pPr>
              <w:spacing w:line="277" w:lineRule="exact"/>
              <w:jc w:val="center"/>
              <w:rPr>
                <w:b/>
                <w:i/>
              </w:rPr>
            </w:pPr>
            <w:r w:rsidRPr="00847EE2">
              <w:rPr>
                <w:b/>
                <w:i/>
              </w:rPr>
              <w:t xml:space="preserve">Spesa annua </w:t>
            </w:r>
          </w:p>
          <w:p w14:paraId="10789F51" w14:textId="77777777" w:rsidR="00D30F44" w:rsidRPr="00847EE2" w:rsidRDefault="00D30F44" w:rsidP="00F83E1C">
            <w:pPr>
              <w:snapToGrid w:val="0"/>
              <w:spacing w:line="277" w:lineRule="exact"/>
              <w:jc w:val="center"/>
              <w:rPr>
                <w:b/>
                <w:i/>
              </w:rPr>
            </w:pPr>
          </w:p>
        </w:tc>
      </w:tr>
      <w:tr w:rsidR="00D30F44" w:rsidRPr="00847EE2" w14:paraId="09E53248" w14:textId="77777777" w:rsidTr="00F83E1C">
        <w:trPr>
          <w:trHeight w:val="1677"/>
        </w:trPr>
        <w:tc>
          <w:tcPr>
            <w:tcW w:w="3404" w:type="dxa"/>
            <w:tcBorders>
              <w:top w:val="single" w:sz="4" w:space="0" w:color="000000"/>
              <w:left w:val="single" w:sz="4" w:space="0" w:color="000000"/>
              <w:bottom w:val="single" w:sz="4" w:space="0" w:color="000000"/>
              <w:right w:val="nil"/>
            </w:tcBorders>
            <w:hideMark/>
          </w:tcPr>
          <w:p w14:paraId="410109CB" w14:textId="77777777" w:rsidR="00D30F44" w:rsidRPr="00847EE2" w:rsidRDefault="00D30F44" w:rsidP="00F83E1C">
            <w:pPr>
              <w:widowControl/>
              <w:autoSpaceDE/>
              <w:autoSpaceDN w:val="0"/>
              <w:spacing w:line="277" w:lineRule="exact"/>
              <w:jc w:val="both"/>
              <w:rPr>
                <w:b/>
              </w:rPr>
            </w:pPr>
            <w:r>
              <w:rPr>
                <w:b/>
              </w:rPr>
              <w:t>ISTRUTTORE</w:t>
            </w:r>
            <w:r w:rsidRPr="00847EE2">
              <w:rPr>
                <w:b/>
              </w:rPr>
              <w:t xml:space="preserve"> TECNICO</w:t>
            </w:r>
          </w:p>
          <w:p w14:paraId="5FE17827" w14:textId="0A6C03AD" w:rsidR="00D30F44" w:rsidRPr="00847EE2" w:rsidRDefault="00D30F44" w:rsidP="00F83E1C">
            <w:pPr>
              <w:widowControl/>
              <w:autoSpaceDE/>
              <w:autoSpaceDN w:val="0"/>
              <w:spacing w:line="277" w:lineRule="exact"/>
              <w:jc w:val="both"/>
              <w:rPr>
                <w:b/>
                <w:shd w:val="clear" w:color="auto" w:fill="FFFF00"/>
              </w:rPr>
            </w:pPr>
            <w:r w:rsidRPr="00847EE2">
              <w:rPr>
                <w:b/>
              </w:rPr>
              <w:t xml:space="preserve"> </w:t>
            </w:r>
            <w:r>
              <w:rPr>
                <w:b/>
              </w:rPr>
              <w:t xml:space="preserve">PART </w:t>
            </w:r>
            <w:r w:rsidR="002A6628">
              <w:rPr>
                <w:b/>
              </w:rPr>
              <w:t>–</w:t>
            </w:r>
            <w:r>
              <w:rPr>
                <w:b/>
              </w:rPr>
              <w:t xml:space="preserve"> TIME</w:t>
            </w:r>
            <w:r w:rsidR="002A6628">
              <w:rPr>
                <w:b/>
              </w:rPr>
              <w:t xml:space="preserve"> (18 ore)</w:t>
            </w:r>
          </w:p>
        </w:tc>
        <w:tc>
          <w:tcPr>
            <w:tcW w:w="3546" w:type="dxa"/>
            <w:tcBorders>
              <w:top w:val="single" w:sz="4" w:space="0" w:color="000000"/>
              <w:left w:val="single" w:sz="4" w:space="0" w:color="000000"/>
              <w:bottom w:val="single" w:sz="4" w:space="0" w:color="000000"/>
              <w:right w:val="nil"/>
            </w:tcBorders>
            <w:hideMark/>
          </w:tcPr>
          <w:p w14:paraId="7553C7B9" w14:textId="77777777" w:rsidR="00D30F44" w:rsidRPr="00454E2D" w:rsidRDefault="00D30F44" w:rsidP="00D30F44">
            <w:pPr>
              <w:widowControl/>
              <w:suppressAutoHyphens w:val="0"/>
              <w:autoSpaceDE/>
              <w:spacing w:before="100" w:beforeAutospacing="1"/>
              <w:rPr>
                <w:lang w:eastAsia="it-IT"/>
              </w:rPr>
            </w:pPr>
            <w:r w:rsidRPr="00454E2D">
              <w:rPr>
                <w:shd w:val="clear" w:color="auto" w:fill="FFFFFF"/>
                <w:lang w:eastAsia="it-IT"/>
              </w:rPr>
              <w:t xml:space="preserve">Le modalità di reclutamento previste sono, nell’ordine: </w:t>
            </w:r>
          </w:p>
          <w:p w14:paraId="2A21F055" w14:textId="77777777" w:rsidR="00D30F44" w:rsidRPr="00454E2D" w:rsidRDefault="00D30F44" w:rsidP="00D30F44">
            <w:pPr>
              <w:widowControl/>
              <w:numPr>
                <w:ilvl w:val="0"/>
                <w:numId w:val="25"/>
              </w:numPr>
              <w:shd w:val="clear" w:color="auto" w:fill="FFFFFF"/>
              <w:tabs>
                <w:tab w:val="clear" w:pos="720"/>
                <w:tab w:val="num" w:pos="300"/>
              </w:tabs>
              <w:suppressAutoHyphens w:val="0"/>
              <w:autoSpaceDE/>
              <w:spacing w:before="100" w:beforeAutospacing="1"/>
              <w:ind w:left="300" w:right="85" w:hanging="284"/>
              <w:rPr>
                <w:lang w:eastAsia="it-IT"/>
              </w:rPr>
            </w:pPr>
            <w:r w:rsidRPr="00454E2D">
              <w:rPr>
                <w:shd w:val="clear" w:color="auto" w:fill="FFFFFF"/>
                <w:lang w:eastAsia="it-IT"/>
              </w:rPr>
              <w:t>attivazione di mobilità obbligatoria;</w:t>
            </w:r>
          </w:p>
          <w:p w14:paraId="730DA48C" w14:textId="77777777" w:rsidR="00D30F44" w:rsidRPr="00D30F44" w:rsidRDefault="00D30F44" w:rsidP="00D30F44">
            <w:pPr>
              <w:widowControl/>
              <w:numPr>
                <w:ilvl w:val="0"/>
                <w:numId w:val="25"/>
              </w:numPr>
              <w:shd w:val="clear" w:color="auto" w:fill="FFFFFF"/>
              <w:tabs>
                <w:tab w:val="clear" w:pos="720"/>
                <w:tab w:val="num" w:pos="300"/>
              </w:tabs>
              <w:suppressAutoHyphens w:val="0"/>
              <w:autoSpaceDE/>
              <w:spacing w:before="100" w:beforeAutospacing="1"/>
              <w:ind w:left="300" w:right="85" w:hanging="284"/>
              <w:rPr>
                <w:lang w:eastAsia="it-IT"/>
              </w:rPr>
            </w:pPr>
            <w:r w:rsidRPr="00454E2D">
              <w:rPr>
                <w:shd w:val="clear" w:color="auto" w:fill="FFFFFF"/>
                <w:lang w:eastAsia="it-IT"/>
              </w:rPr>
              <w:t>utilizzo di graduatorie comunali, dei comuni contermini e dei Comuni della Provincia di Vicenza;</w:t>
            </w:r>
          </w:p>
          <w:p w14:paraId="67CB4DFA" w14:textId="4E7D6206" w:rsidR="00D30F44" w:rsidRPr="00847EE2" w:rsidRDefault="00D30F44" w:rsidP="00D30F44">
            <w:pPr>
              <w:widowControl/>
              <w:numPr>
                <w:ilvl w:val="0"/>
                <w:numId w:val="25"/>
              </w:numPr>
              <w:shd w:val="clear" w:color="auto" w:fill="FFFFFF"/>
              <w:tabs>
                <w:tab w:val="clear" w:pos="720"/>
                <w:tab w:val="num" w:pos="300"/>
              </w:tabs>
              <w:suppressAutoHyphens w:val="0"/>
              <w:autoSpaceDE/>
              <w:spacing w:before="100" w:beforeAutospacing="1"/>
              <w:ind w:left="300" w:right="85" w:hanging="284"/>
            </w:pPr>
            <w:r>
              <w:rPr>
                <w:shd w:val="clear" w:color="auto" w:fill="FFFFFF"/>
                <w:lang w:eastAsia="it-IT"/>
              </w:rPr>
              <w:t>att</w:t>
            </w:r>
            <w:r>
              <w:rPr>
                <w:lang w:eastAsia="it-IT"/>
              </w:rPr>
              <w:t>iva</w:t>
            </w:r>
            <w:r w:rsidRPr="00454E2D">
              <w:rPr>
                <w:shd w:val="clear" w:color="auto" w:fill="FFFFFF"/>
                <w:lang w:eastAsia="it-IT"/>
              </w:rPr>
              <w:t>zione di procedura concorsuale</w:t>
            </w:r>
          </w:p>
        </w:tc>
        <w:tc>
          <w:tcPr>
            <w:tcW w:w="2576" w:type="dxa"/>
            <w:tcBorders>
              <w:top w:val="single" w:sz="4" w:space="0" w:color="000000"/>
              <w:left w:val="single" w:sz="4" w:space="0" w:color="000000"/>
              <w:bottom w:val="single" w:sz="4" w:space="0" w:color="000000"/>
              <w:right w:val="single" w:sz="4" w:space="0" w:color="000000"/>
            </w:tcBorders>
          </w:tcPr>
          <w:p w14:paraId="7D7B598A" w14:textId="77777777" w:rsidR="00D30F44" w:rsidRPr="00847EE2" w:rsidRDefault="00D30F44" w:rsidP="00F83E1C">
            <w:pPr>
              <w:spacing w:line="277" w:lineRule="exact"/>
              <w:jc w:val="right"/>
            </w:pPr>
            <w:proofErr w:type="gramStart"/>
            <w:r w:rsidRPr="00847EE2">
              <w:t xml:space="preserve">€  </w:t>
            </w:r>
            <w:r>
              <w:t>15</w:t>
            </w:r>
            <w:r w:rsidRPr="00847EE2">
              <w:t>.</w:t>
            </w:r>
            <w:r>
              <w:t>650</w:t>
            </w:r>
            <w:proofErr w:type="gramEnd"/>
            <w:r>
              <w:t>,00</w:t>
            </w:r>
            <w:r w:rsidRPr="00847EE2">
              <w:t xml:space="preserve">  </w:t>
            </w:r>
            <w:r w:rsidRPr="00847EE2">
              <w:rPr>
                <w:sz w:val="24"/>
              </w:rPr>
              <w:t xml:space="preserve"> </w:t>
            </w:r>
            <w:r w:rsidRPr="00847EE2">
              <w:t xml:space="preserve"> </w:t>
            </w:r>
          </w:p>
          <w:p w14:paraId="00270EA7" w14:textId="77777777" w:rsidR="00D30F44" w:rsidRPr="00847EE2" w:rsidRDefault="00D30F44" w:rsidP="00F83E1C">
            <w:pPr>
              <w:spacing w:line="277" w:lineRule="exact"/>
              <w:jc w:val="right"/>
            </w:pPr>
          </w:p>
          <w:p w14:paraId="7569D888" w14:textId="77777777" w:rsidR="00D30F44" w:rsidRDefault="00D30F44" w:rsidP="00F83E1C">
            <w:pPr>
              <w:spacing w:line="277" w:lineRule="exact"/>
              <w:jc w:val="right"/>
            </w:pPr>
            <w:r w:rsidRPr="00847EE2">
              <w:t xml:space="preserve">Assunzione prevista   </w:t>
            </w:r>
            <w:proofErr w:type="gramStart"/>
            <w:r w:rsidRPr="00847EE2">
              <w:t xml:space="preserve">il  </w:t>
            </w:r>
            <w:r>
              <w:t>31</w:t>
            </w:r>
            <w:proofErr w:type="gramEnd"/>
            <w:r>
              <w:t xml:space="preserve"> </w:t>
            </w:r>
            <w:r w:rsidRPr="00847EE2">
              <w:t>dicembre 202</w:t>
            </w:r>
            <w:r>
              <w:t>5</w:t>
            </w:r>
          </w:p>
          <w:p w14:paraId="1CE1AACD" w14:textId="77777777" w:rsidR="004F7206" w:rsidRPr="00847EE2" w:rsidRDefault="004F7206" w:rsidP="00F83E1C">
            <w:pPr>
              <w:spacing w:line="277" w:lineRule="exact"/>
              <w:jc w:val="right"/>
            </w:pPr>
          </w:p>
          <w:p w14:paraId="78A4DEA1" w14:textId="0BCB5AF5" w:rsidR="00D30F44" w:rsidRPr="004F7206" w:rsidRDefault="00D30F44" w:rsidP="00F83E1C">
            <w:pPr>
              <w:spacing w:line="277" w:lineRule="exact"/>
              <w:jc w:val="right"/>
              <w:rPr>
                <w:b/>
                <w:bCs/>
              </w:rPr>
            </w:pPr>
            <w:r w:rsidRPr="004F7206">
              <w:rPr>
                <w:b/>
                <w:bCs/>
              </w:rPr>
              <w:t xml:space="preserve">spesa prevista per il 2025 </w:t>
            </w:r>
            <w:proofErr w:type="gramStart"/>
            <w:r w:rsidRPr="004F7206">
              <w:rPr>
                <w:b/>
                <w:bCs/>
              </w:rPr>
              <w:t>€  46</w:t>
            </w:r>
            <w:proofErr w:type="gramEnd"/>
            <w:r w:rsidRPr="004F7206">
              <w:rPr>
                <w:b/>
                <w:bCs/>
              </w:rPr>
              <w:t xml:space="preserve">,30                                                      </w:t>
            </w:r>
          </w:p>
          <w:p w14:paraId="67FDAD10" w14:textId="77777777" w:rsidR="00D30F44" w:rsidRPr="00847EE2" w:rsidRDefault="00D30F44" w:rsidP="00F83E1C">
            <w:pPr>
              <w:spacing w:line="277" w:lineRule="exact"/>
              <w:jc w:val="right"/>
            </w:pPr>
            <w:r w:rsidRPr="00847EE2">
              <w:t xml:space="preserve">                 </w:t>
            </w:r>
          </w:p>
        </w:tc>
      </w:tr>
      <w:tr w:rsidR="00D30F44" w:rsidRPr="00847EE2" w14:paraId="10815436" w14:textId="77777777" w:rsidTr="00F83E1C">
        <w:trPr>
          <w:trHeight w:val="163"/>
        </w:trPr>
        <w:tc>
          <w:tcPr>
            <w:tcW w:w="9526" w:type="dxa"/>
            <w:gridSpan w:val="3"/>
            <w:tcBorders>
              <w:top w:val="single" w:sz="4" w:space="0" w:color="000000"/>
              <w:left w:val="single" w:sz="4" w:space="0" w:color="000000"/>
              <w:bottom w:val="single" w:sz="4" w:space="0" w:color="000000"/>
              <w:right w:val="single" w:sz="4" w:space="0" w:color="000000"/>
            </w:tcBorders>
            <w:shd w:val="clear" w:color="auto" w:fill="FFFFFF"/>
          </w:tcPr>
          <w:p w14:paraId="38C6A41C" w14:textId="77777777" w:rsidR="00D30F44" w:rsidRPr="00847EE2" w:rsidRDefault="00D30F44" w:rsidP="00F83E1C">
            <w:pPr>
              <w:shd w:val="clear" w:color="auto" w:fill="FFFFFF"/>
              <w:snapToGrid w:val="0"/>
              <w:spacing w:line="281" w:lineRule="exact"/>
              <w:rPr>
                <w:b/>
              </w:rPr>
            </w:pPr>
          </w:p>
          <w:p w14:paraId="3792A99A" w14:textId="77777777" w:rsidR="00D30F44" w:rsidRPr="00847EE2" w:rsidRDefault="00D30F44" w:rsidP="00F83E1C">
            <w:pPr>
              <w:shd w:val="clear" w:color="auto" w:fill="FFFFFF"/>
              <w:snapToGrid w:val="0"/>
              <w:spacing w:line="281" w:lineRule="exact"/>
              <w:rPr>
                <w:b/>
              </w:rPr>
            </w:pPr>
          </w:p>
        </w:tc>
      </w:tr>
      <w:tr w:rsidR="00D30F44" w:rsidRPr="00847EE2" w14:paraId="17B5D562" w14:textId="77777777" w:rsidTr="00F83E1C">
        <w:trPr>
          <w:trHeight w:val="1545"/>
        </w:trPr>
        <w:tc>
          <w:tcPr>
            <w:tcW w:w="9526"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14:paraId="4C88583C" w14:textId="77777777" w:rsidR="00D30F44" w:rsidRPr="00847EE2" w:rsidRDefault="00D30F44" w:rsidP="00F83E1C">
            <w:pPr>
              <w:shd w:val="clear" w:color="auto" w:fill="FFFFFF"/>
              <w:spacing w:line="281" w:lineRule="exact"/>
            </w:pPr>
            <w:r w:rsidRPr="00847EE2">
              <w:rPr>
                <w:b/>
              </w:rPr>
              <w:lastRenderedPageBreak/>
              <w:t xml:space="preserve"> LAVORO FLESSIBILE</w:t>
            </w:r>
          </w:p>
          <w:p w14:paraId="25ADCD9D" w14:textId="77777777" w:rsidR="00D30F44" w:rsidRPr="00847EE2" w:rsidRDefault="00D30F44" w:rsidP="00F83E1C">
            <w:pPr>
              <w:spacing w:line="277" w:lineRule="exact"/>
            </w:pPr>
            <w:r w:rsidRPr="00847EE2">
              <w:t xml:space="preserve">Saranno previste eventuali </w:t>
            </w:r>
            <w:proofErr w:type="gramStart"/>
            <w:r w:rsidRPr="00847EE2">
              <w:t>assunzioni  per</w:t>
            </w:r>
            <w:proofErr w:type="gramEnd"/>
            <w:r w:rsidRPr="00847EE2">
              <w:t xml:space="preserve">  esigenze straordinarie e temporanee degli uffici nel rispetto della </w:t>
            </w:r>
            <w:proofErr w:type="gramStart"/>
            <w:r w:rsidRPr="00847EE2">
              <w:t>normativa  in</w:t>
            </w:r>
            <w:proofErr w:type="gramEnd"/>
            <w:r w:rsidRPr="00847EE2">
              <w:t xml:space="preserve"> tema di lavoro flessibile (art. 9, comma 28. D.L. 78/2010 e art. 36 D.Lgs n. 165/2001) e </w:t>
            </w:r>
            <w:proofErr w:type="gramStart"/>
            <w:r w:rsidRPr="00847EE2">
              <w:t>contenimento  della</w:t>
            </w:r>
            <w:proofErr w:type="gramEnd"/>
            <w:r w:rsidRPr="00847EE2">
              <w:t xml:space="preserve"> spesa di personale.</w:t>
            </w:r>
          </w:p>
        </w:tc>
      </w:tr>
      <w:tr w:rsidR="00D30F44" w:rsidRPr="00847EE2" w14:paraId="44C1D46F" w14:textId="77777777" w:rsidTr="00F83E1C">
        <w:trPr>
          <w:trHeight w:val="1007"/>
        </w:trPr>
        <w:tc>
          <w:tcPr>
            <w:tcW w:w="9526"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14:paraId="35C7BFCF" w14:textId="77777777" w:rsidR="00D30F44" w:rsidRPr="00847EE2" w:rsidRDefault="00D30F44" w:rsidP="00F83E1C">
            <w:pPr>
              <w:shd w:val="clear" w:color="auto" w:fill="FFFFFF"/>
              <w:spacing w:line="281" w:lineRule="exact"/>
            </w:pPr>
            <w:r w:rsidRPr="00847EE2">
              <w:rPr>
                <w:b/>
              </w:rPr>
              <w:t xml:space="preserve"> ALTRE FORME DI PROGRAMMAZIONE</w:t>
            </w:r>
          </w:p>
          <w:p w14:paraId="4B162C4F" w14:textId="77777777" w:rsidR="00D30F44" w:rsidRPr="00847EE2" w:rsidRDefault="00D30F44" w:rsidP="00F83E1C">
            <w:pPr>
              <w:shd w:val="clear" w:color="auto" w:fill="FFFFFF"/>
              <w:spacing w:line="281" w:lineRule="exact"/>
              <w:ind w:left="34"/>
            </w:pPr>
            <w:r w:rsidRPr="00847EE2">
              <w:t>Si procederà, in caso di necessità e nel rispetto dei limiti di spesa previste dalla vigente normativa in materia di contenimento della spesa:</w:t>
            </w:r>
          </w:p>
          <w:p w14:paraId="2CAEB0D0" w14:textId="77777777" w:rsidR="00D30F44" w:rsidRPr="00847EE2" w:rsidRDefault="00D30F44" w:rsidP="00F83E1C">
            <w:pPr>
              <w:numPr>
                <w:ilvl w:val="0"/>
                <w:numId w:val="6"/>
              </w:numPr>
              <w:shd w:val="clear" w:color="auto" w:fill="FFFFFF"/>
              <w:spacing w:line="281" w:lineRule="exact"/>
              <w:contextualSpacing/>
            </w:pPr>
            <w:r w:rsidRPr="00847EE2">
              <w:t xml:space="preserve">all’aumento temporaneo di orario di lavoro settimanale del personale attualmente a tempo parziale o avvalersi si altre forme di </w:t>
            </w:r>
            <w:proofErr w:type="gramStart"/>
            <w:r w:rsidRPr="00847EE2">
              <w:t>assunzione,  per</w:t>
            </w:r>
            <w:proofErr w:type="gramEnd"/>
            <w:r w:rsidRPr="00847EE2">
              <w:t xml:space="preserve"> far fronte a situazioni d’urgenza</w:t>
            </w:r>
          </w:p>
        </w:tc>
      </w:tr>
    </w:tbl>
    <w:p w14:paraId="5AFF7AFE" w14:textId="77777777" w:rsidR="00D30F44" w:rsidRDefault="00D30F44" w:rsidP="00D30F44">
      <w:pPr>
        <w:shd w:val="clear" w:color="auto" w:fill="FFFFFF"/>
        <w:ind w:right="86"/>
      </w:pPr>
    </w:p>
    <w:p w14:paraId="706EEF29" w14:textId="16D53F96" w:rsidR="00D30F44" w:rsidRPr="004F7206" w:rsidRDefault="004F7206" w:rsidP="00D30F44">
      <w:pPr>
        <w:shd w:val="clear" w:color="auto" w:fill="FFFFFF"/>
        <w:ind w:right="86"/>
        <w:rPr>
          <w:b/>
          <w:bCs/>
        </w:rPr>
      </w:pPr>
      <w:r w:rsidRPr="004F7206">
        <w:rPr>
          <w:b/>
          <w:bCs/>
        </w:rPr>
        <w:t xml:space="preserve">   </w:t>
      </w:r>
    </w:p>
    <w:tbl>
      <w:tblPr>
        <w:tblW w:w="9526" w:type="dxa"/>
        <w:tblInd w:w="108" w:type="dxa"/>
        <w:tblLayout w:type="fixed"/>
        <w:tblLook w:val="04A0" w:firstRow="1" w:lastRow="0" w:firstColumn="1" w:lastColumn="0" w:noHBand="0" w:noVBand="1"/>
      </w:tblPr>
      <w:tblGrid>
        <w:gridCol w:w="3404"/>
        <w:gridCol w:w="3546"/>
        <w:gridCol w:w="2576"/>
      </w:tblGrid>
      <w:tr w:rsidR="00C12590" w:rsidRPr="00847EE2" w14:paraId="0DDF9038" w14:textId="77777777" w:rsidTr="007E5102">
        <w:trPr>
          <w:trHeight w:val="324"/>
        </w:trPr>
        <w:tc>
          <w:tcPr>
            <w:tcW w:w="9526"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6002F77" w14:textId="77777777" w:rsidR="00C12590" w:rsidRDefault="00C12590" w:rsidP="00C12590">
            <w:pPr>
              <w:spacing w:line="277" w:lineRule="exact"/>
              <w:rPr>
                <w:b/>
                <w:bCs/>
              </w:rPr>
            </w:pPr>
            <w:r w:rsidRPr="004F7206">
              <w:rPr>
                <w:b/>
                <w:bCs/>
              </w:rPr>
              <w:t>ANNO 2026</w:t>
            </w:r>
          </w:p>
          <w:p w14:paraId="124F78F2" w14:textId="0DF50B94" w:rsidR="00C12590" w:rsidRPr="00847EE2" w:rsidRDefault="00C12590" w:rsidP="00C12590">
            <w:pPr>
              <w:spacing w:line="277" w:lineRule="exact"/>
              <w:rPr>
                <w:b/>
                <w:i/>
              </w:rPr>
            </w:pPr>
          </w:p>
        </w:tc>
      </w:tr>
      <w:tr w:rsidR="00D30F44" w:rsidRPr="00847EE2" w14:paraId="1F173F0A" w14:textId="77777777" w:rsidTr="00F83E1C">
        <w:trPr>
          <w:trHeight w:val="324"/>
        </w:trPr>
        <w:tc>
          <w:tcPr>
            <w:tcW w:w="3404" w:type="dxa"/>
            <w:tcBorders>
              <w:top w:val="single" w:sz="4" w:space="0" w:color="000000"/>
              <w:left w:val="single" w:sz="4" w:space="0" w:color="000000"/>
              <w:bottom w:val="single" w:sz="4" w:space="0" w:color="000000"/>
              <w:right w:val="nil"/>
            </w:tcBorders>
            <w:shd w:val="clear" w:color="auto" w:fill="EEECE1"/>
            <w:hideMark/>
          </w:tcPr>
          <w:p w14:paraId="09D61024" w14:textId="77777777" w:rsidR="00D30F44" w:rsidRPr="00847EE2" w:rsidRDefault="00D30F44" w:rsidP="00F83E1C">
            <w:pPr>
              <w:snapToGrid w:val="0"/>
              <w:spacing w:line="277" w:lineRule="exact"/>
              <w:ind w:left="33"/>
              <w:rPr>
                <w:rFonts w:ascii="Calibri" w:hAnsi="Calibri" w:cs="Calibri"/>
                <w:b/>
                <w:i/>
                <w:sz w:val="20"/>
                <w:szCs w:val="20"/>
              </w:rPr>
            </w:pPr>
            <w:r w:rsidRPr="00847EE2">
              <w:rPr>
                <w:b/>
                <w:i/>
              </w:rPr>
              <w:t>Profilo professionale</w:t>
            </w:r>
          </w:p>
        </w:tc>
        <w:tc>
          <w:tcPr>
            <w:tcW w:w="3546" w:type="dxa"/>
            <w:tcBorders>
              <w:top w:val="single" w:sz="4" w:space="0" w:color="000000"/>
              <w:left w:val="single" w:sz="4" w:space="0" w:color="000000"/>
              <w:bottom w:val="single" w:sz="4" w:space="0" w:color="000000"/>
              <w:right w:val="nil"/>
            </w:tcBorders>
            <w:shd w:val="clear" w:color="auto" w:fill="EEECE1"/>
            <w:hideMark/>
          </w:tcPr>
          <w:p w14:paraId="7435EBD9" w14:textId="77777777" w:rsidR="00D30F44" w:rsidRPr="00847EE2" w:rsidRDefault="00D30F44" w:rsidP="00F83E1C">
            <w:pPr>
              <w:snapToGrid w:val="0"/>
              <w:spacing w:line="277" w:lineRule="exact"/>
              <w:jc w:val="both"/>
              <w:rPr>
                <w:b/>
                <w:i/>
              </w:rPr>
            </w:pPr>
            <w:r w:rsidRPr="00847EE2">
              <w:rPr>
                <w:b/>
                <w:i/>
              </w:rPr>
              <w:t>Modalità di accesso</w:t>
            </w:r>
          </w:p>
        </w:tc>
        <w:tc>
          <w:tcPr>
            <w:tcW w:w="2576" w:type="dxa"/>
            <w:tcBorders>
              <w:top w:val="single" w:sz="4" w:space="0" w:color="000000"/>
              <w:left w:val="single" w:sz="4" w:space="0" w:color="000000"/>
              <w:bottom w:val="single" w:sz="4" w:space="0" w:color="000000"/>
              <w:right w:val="single" w:sz="4" w:space="0" w:color="000000"/>
            </w:tcBorders>
            <w:shd w:val="clear" w:color="auto" w:fill="EEECE1"/>
          </w:tcPr>
          <w:p w14:paraId="53A5DB91" w14:textId="77777777" w:rsidR="00D30F44" w:rsidRPr="00847EE2" w:rsidRDefault="00D30F44" w:rsidP="00F83E1C">
            <w:pPr>
              <w:spacing w:line="277" w:lineRule="exact"/>
              <w:jc w:val="center"/>
              <w:rPr>
                <w:b/>
                <w:i/>
              </w:rPr>
            </w:pPr>
            <w:r w:rsidRPr="00847EE2">
              <w:rPr>
                <w:b/>
                <w:i/>
              </w:rPr>
              <w:t xml:space="preserve">Spesa annua </w:t>
            </w:r>
          </w:p>
          <w:p w14:paraId="1CE52DB5" w14:textId="77777777" w:rsidR="00D30F44" w:rsidRPr="00847EE2" w:rsidRDefault="00D30F44" w:rsidP="00F83E1C">
            <w:pPr>
              <w:snapToGrid w:val="0"/>
              <w:spacing w:line="277" w:lineRule="exact"/>
              <w:jc w:val="center"/>
              <w:rPr>
                <w:b/>
                <w:i/>
              </w:rPr>
            </w:pPr>
          </w:p>
        </w:tc>
      </w:tr>
      <w:tr w:rsidR="00D30F44" w:rsidRPr="00847EE2" w14:paraId="2D9A7C5B" w14:textId="77777777" w:rsidTr="00F83E1C">
        <w:trPr>
          <w:trHeight w:val="1677"/>
        </w:trPr>
        <w:tc>
          <w:tcPr>
            <w:tcW w:w="3404" w:type="dxa"/>
            <w:tcBorders>
              <w:top w:val="single" w:sz="4" w:space="0" w:color="000000"/>
              <w:left w:val="single" w:sz="4" w:space="0" w:color="000000"/>
              <w:bottom w:val="single" w:sz="4" w:space="0" w:color="000000"/>
              <w:right w:val="nil"/>
            </w:tcBorders>
            <w:hideMark/>
          </w:tcPr>
          <w:p w14:paraId="20BCA8C2" w14:textId="377E1E72" w:rsidR="00D30F44" w:rsidRPr="00A721A2" w:rsidRDefault="00D30F44" w:rsidP="00F83E1C">
            <w:pPr>
              <w:widowControl/>
              <w:autoSpaceDE/>
              <w:autoSpaceDN w:val="0"/>
              <w:spacing w:line="277" w:lineRule="exact"/>
              <w:jc w:val="both"/>
              <w:rPr>
                <w:b/>
                <w:bCs/>
                <w:shd w:val="clear" w:color="auto" w:fill="FFFF00"/>
              </w:rPr>
            </w:pPr>
            <w:r w:rsidRPr="00A721A2">
              <w:rPr>
                <w:b/>
                <w:bCs/>
                <w:shd w:val="clear" w:color="auto" w:fill="FFFFFF"/>
                <w:lang w:eastAsia="it-IT"/>
              </w:rPr>
              <w:t xml:space="preserve">ISTRUTTORE </w:t>
            </w:r>
            <w:r w:rsidR="00A721A2" w:rsidRPr="00A721A2">
              <w:rPr>
                <w:b/>
                <w:bCs/>
                <w:shd w:val="clear" w:color="auto" w:fill="FFFFFF"/>
                <w:lang w:eastAsia="it-IT"/>
              </w:rPr>
              <w:t>AMMINISTRATIVO</w:t>
            </w:r>
          </w:p>
        </w:tc>
        <w:tc>
          <w:tcPr>
            <w:tcW w:w="3546" w:type="dxa"/>
            <w:tcBorders>
              <w:top w:val="single" w:sz="4" w:space="0" w:color="000000"/>
              <w:left w:val="single" w:sz="4" w:space="0" w:color="000000"/>
              <w:bottom w:val="single" w:sz="4" w:space="0" w:color="000000"/>
              <w:right w:val="nil"/>
            </w:tcBorders>
            <w:hideMark/>
          </w:tcPr>
          <w:p w14:paraId="00A2D3A7" w14:textId="77777777" w:rsidR="00D30F44" w:rsidRPr="00454E2D" w:rsidRDefault="00D30F44" w:rsidP="00F83E1C">
            <w:pPr>
              <w:widowControl/>
              <w:suppressAutoHyphens w:val="0"/>
              <w:autoSpaceDE/>
              <w:spacing w:before="100" w:beforeAutospacing="1"/>
              <w:rPr>
                <w:lang w:eastAsia="it-IT"/>
              </w:rPr>
            </w:pPr>
            <w:r w:rsidRPr="00454E2D">
              <w:rPr>
                <w:shd w:val="clear" w:color="auto" w:fill="FFFFFF"/>
                <w:lang w:eastAsia="it-IT"/>
              </w:rPr>
              <w:t xml:space="preserve">Le modalità di reclutamento previste sono, nell’ordine: </w:t>
            </w:r>
          </w:p>
          <w:p w14:paraId="019E517D" w14:textId="77777777" w:rsidR="00D30F44" w:rsidRPr="00454E2D" w:rsidRDefault="00D30F44" w:rsidP="00F83E1C">
            <w:pPr>
              <w:widowControl/>
              <w:numPr>
                <w:ilvl w:val="0"/>
                <w:numId w:val="25"/>
              </w:numPr>
              <w:shd w:val="clear" w:color="auto" w:fill="FFFFFF"/>
              <w:tabs>
                <w:tab w:val="clear" w:pos="720"/>
                <w:tab w:val="num" w:pos="300"/>
              </w:tabs>
              <w:suppressAutoHyphens w:val="0"/>
              <w:autoSpaceDE/>
              <w:spacing w:before="100" w:beforeAutospacing="1"/>
              <w:ind w:left="300" w:right="85" w:hanging="284"/>
              <w:rPr>
                <w:lang w:eastAsia="it-IT"/>
              </w:rPr>
            </w:pPr>
            <w:r w:rsidRPr="00454E2D">
              <w:rPr>
                <w:shd w:val="clear" w:color="auto" w:fill="FFFFFF"/>
                <w:lang w:eastAsia="it-IT"/>
              </w:rPr>
              <w:t>attivazione di mobilità obbligatoria;</w:t>
            </w:r>
          </w:p>
          <w:p w14:paraId="31A8D525" w14:textId="77777777" w:rsidR="00D30F44" w:rsidRPr="00D30F44" w:rsidRDefault="00D30F44" w:rsidP="00F83E1C">
            <w:pPr>
              <w:widowControl/>
              <w:numPr>
                <w:ilvl w:val="0"/>
                <w:numId w:val="25"/>
              </w:numPr>
              <w:shd w:val="clear" w:color="auto" w:fill="FFFFFF"/>
              <w:tabs>
                <w:tab w:val="clear" w:pos="720"/>
                <w:tab w:val="num" w:pos="300"/>
              </w:tabs>
              <w:suppressAutoHyphens w:val="0"/>
              <w:autoSpaceDE/>
              <w:spacing w:before="100" w:beforeAutospacing="1"/>
              <w:ind w:left="300" w:right="85" w:hanging="284"/>
              <w:rPr>
                <w:lang w:eastAsia="it-IT"/>
              </w:rPr>
            </w:pPr>
            <w:r w:rsidRPr="00454E2D">
              <w:rPr>
                <w:shd w:val="clear" w:color="auto" w:fill="FFFFFF"/>
                <w:lang w:eastAsia="it-IT"/>
              </w:rPr>
              <w:t>utilizzo di graduatorie comunali, dei comuni contermini e dei Comuni della Provincia di Vicenza;</w:t>
            </w:r>
          </w:p>
          <w:p w14:paraId="3505BC47" w14:textId="77777777" w:rsidR="00D30F44" w:rsidRPr="00847EE2" w:rsidRDefault="00D30F44" w:rsidP="00F83E1C">
            <w:pPr>
              <w:widowControl/>
              <w:numPr>
                <w:ilvl w:val="0"/>
                <w:numId w:val="25"/>
              </w:numPr>
              <w:shd w:val="clear" w:color="auto" w:fill="FFFFFF"/>
              <w:tabs>
                <w:tab w:val="clear" w:pos="720"/>
                <w:tab w:val="num" w:pos="300"/>
              </w:tabs>
              <w:suppressAutoHyphens w:val="0"/>
              <w:autoSpaceDE/>
              <w:spacing w:before="100" w:beforeAutospacing="1"/>
              <w:ind w:left="300" w:right="85" w:hanging="284"/>
            </w:pPr>
            <w:r>
              <w:rPr>
                <w:shd w:val="clear" w:color="auto" w:fill="FFFFFF"/>
                <w:lang w:eastAsia="it-IT"/>
              </w:rPr>
              <w:t>att</w:t>
            </w:r>
            <w:r>
              <w:rPr>
                <w:lang w:eastAsia="it-IT"/>
              </w:rPr>
              <w:t>iva</w:t>
            </w:r>
            <w:r w:rsidRPr="00454E2D">
              <w:rPr>
                <w:shd w:val="clear" w:color="auto" w:fill="FFFFFF"/>
                <w:lang w:eastAsia="it-IT"/>
              </w:rPr>
              <w:t>zione di procedura concorsuale</w:t>
            </w:r>
          </w:p>
        </w:tc>
        <w:tc>
          <w:tcPr>
            <w:tcW w:w="2576" w:type="dxa"/>
            <w:tcBorders>
              <w:top w:val="single" w:sz="4" w:space="0" w:color="000000"/>
              <w:left w:val="single" w:sz="4" w:space="0" w:color="000000"/>
              <w:bottom w:val="single" w:sz="4" w:space="0" w:color="000000"/>
              <w:right w:val="single" w:sz="4" w:space="0" w:color="000000"/>
            </w:tcBorders>
          </w:tcPr>
          <w:p w14:paraId="68153C91" w14:textId="43F29EE3" w:rsidR="00D30F44" w:rsidRPr="004F7206" w:rsidRDefault="00D30F44" w:rsidP="00D30F44">
            <w:pPr>
              <w:widowControl/>
              <w:suppressAutoHyphens w:val="0"/>
              <w:autoSpaceDE/>
              <w:spacing w:before="100" w:beforeAutospacing="1"/>
              <w:jc w:val="right"/>
              <w:rPr>
                <w:b/>
                <w:bCs/>
                <w:shd w:val="clear" w:color="auto" w:fill="FFFFFF"/>
                <w:lang w:eastAsia="it-IT"/>
              </w:rPr>
            </w:pPr>
            <w:r w:rsidRPr="004F7206">
              <w:rPr>
                <w:b/>
                <w:bCs/>
                <w:shd w:val="clear" w:color="auto" w:fill="FFFFFF"/>
                <w:lang w:eastAsia="it-IT"/>
              </w:rPr>
              <w:t xml:space="preserve">ECONOMIE DI </w:t>
            </w:r>
            <w:proofErr w:type="gramStart"/>
            <w:r w:rsidRPr="004F7206">
              <w:rPr>
                <w:b/>
                <w:bCs/>
                <w:shd w:val="clear" w:color="auto" w:fill="FFFFFF"/>
                <w:lang w:eastAsia="it-IT"/>
              </w:rPr>
              <w:t xml:space="preserve">€  </w:t>
            </w:r>
            <w:r w:rsidR="00A721A2">
              <w:rPr>
                <w:b/>
                <w:bCs/>
                <w:shd w:val="clear" w:color="auto" w:fill="FFFFFF"/>
                <w:lang w:eastAsia="it-IT"/>
              </w:rPr>
              <w:t>1.193</w:t>
            </w:r>
            <w:proofErr w:type="gramEnd"/>
            <w:r w:rsidR="00A721A2">
              <w:rPr>
                <w:b/>
                <w:bCs/>
                <w:shd w:val="clear" w:color="auto" w:fill="FFFFFF"/>
                <w:lang w:eastAsia="it-IT"/>
              </w:rPr>
              <w:t>,95</w:t>
            </w:r>
            <w:r w:rsidRPr="004F7206">
              <w:rPr>
                <w:b/>
                <w:bCs/>
                <w:shd w:val="clear" w:color="auto" w:fill="FFFFFF"/>
                <w:lang w:eastAsia="it-IT"/>
              </w:rPr>
              <w:t xml:space="preserve"> </w:t>
            </w:r>
          </w:p>
          <w:p w14:paraId="431C1410" w14:textId="77777777" w:rsidR="00D30F44" w:rsidRPr="00D30F44" w:rsidRDefault="00D30F44" w:rsidP="00D30F44">
            <w:pPr>
              <w:widowControl/>
              <w:suppressAutoHyphens w:val="0"/>
              <w:autoSpaceDE/>
              <w:spacing w:before="100" w:beforeAutospacing="1"/>
              <w:jc w:val="right"/>
              <w:rPr>
                <w:shd w:val="clear" w:color="auto" w:fill="FFFFFF"/>
                <w:lang w:eastAsia="it-IT"/>
              </w:rPr>
            </w:pPr>
            <w:r w:rsidRPr="00D30F44">
              <w:rPr>
                <w:shd w:val="clear" w:color="auto" w:fill="FFFFFF"/>
                <w:lang w:eastAsia="it-IT"/>
              </w:rPr>
              <w:t>Assunzione prevista il 01/07/2026</w:t>
            </w:r>
          </w:p>
          <w:p w14:paraId="273A91D1" w14:textId="77777777" w:rsidR="00D30F44" w:rsidRPr="00D30F44" w:rsidRDefault="00D30F44" w:rsidP="00D30F44">
            <w:pPr>
              <w:widowControl/>
              <w:suppressAutoHyphens w:val="0"/>
              <w:autoSpaceDE/>
              <w:spacing w:before="100" w:beforeAutospacing="1"/>
              <w:jc w:val="right"/>
              <w:rPr>
                <w:shd w:val="clear" w:color="auto" w:fill="FFFFFF"/>
                <w:lang w:eastAsia="it-IT"/>
              </w:rPr>
            </w:pPr>
            <w:r w:rsidRPr="00D30F44">
              <w:rPr>
                <w:shd w:val="clear" w:color="auto" w:fill="FFFFFF"/>
                <w:lang w:eastAsia="it-IT"/>
              </w:rPr>
              <w:t xml:space="preserve">A SEGUITO CESSAZIONE DI FUNZIONARIO IL 30/06/2026 </w:t>
            </w:r>
          </w:p>
          <w:p w14:paraId="006F1969" w14:textId="6AA21BE6" w:rsidR="00D30F44" w:rsidRPr="00D30F44" w:rsidRDefault="00D30F44" w:rsidP="00F83E1C">
            <w:pPr>
              <w:spacing w:line="277" w:lineRule="exact"/>
              <w:jc w:val="right"/>
              <w:rPr>
                <w:shd w:val="clear" w:color="auto" w:fill="FFFFFF"/>
                <w:lang w:eastAsia="it-IT"/>
              </w:rPr>
            </w:pPr>
            <w:r w:rsidRPr="00D30F44">
              <w:rPr>
                <w:shd w:val="clear" w:color="auto" w:fill="FFFFFF"/>
                <w:lang w:eastAsia="it-IT"/>
              </w:rPr>
              <w:t xml:space="preserve">                                                      </w:t>
            </w:r>
          </w:p>
          <w:p w14:paraId="412E7064" w14:textId="77777777" w:rsidR="00D30F44" w:rsidRPr="00D30F44" w:rsidRDefault="00D30F44" w:rsidP="00F83E1C">
            <w:pPr>
              <w:spacing w:line="277" w:lineRule="exact"/>
              <w:jc w:val="right"/>
              <w:rPr>
                <w:shd w:val="clear" w:color="auto" w:fill="FFFFFF"/>
                <w:lang w:eastAsia="it-IT"/>
              </w:rPr>
            </w:pPr>
            <w:r w:rsidRPr="00D30F44">
              <w:rPr>
                <w:shd w:val="clear" w:color="auto" w:fill="FFFFFF"/>
                <w:lang w:eastAsia="it-IT"/>
              </w:rPr>
              <w:t xml:space="preserve">                 </w:t>
            </w:r>
          </w:p>
        </w:tc>
      </w:tr>
      <w:tr w:rsidR="00D30F44" w:rsidRPr="00847EE2" w14:paraId="447CB126" w14:textId="77777777" w:rsidTr="00F83E1C">
        <w:trPr>
          <w:trHeight w:val="163"/>
        </w:trPr>
        <w:tc>
          <w:tcPr>
            <w:tcW w:w="9526"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A16DB4" w14:textId="77777777" w:rsidR="00D30F44" w:rsidRPr="00847EE2" w:rsidRDefault="00D30F44" w:rsidP="00F83E1C">
            <w:pPr>
              <w:shd w:val="clear" w:color="auto" w:fill="FFFFFF"/>
              <w:snapToGrid w:val="0"/>
              <w:spacing w:line="281" w:lineRule="exact"/>
              <w:rPr>
                <w:b/>
              </w:rPr>
            </w:pPr>
          </w:p>
          <w:p w14:paraId="3DFA402C" w14:textId="77777777" w:rsidR="00D30F44" w:rsidRPr="00847EE2" w:rsidRDefault="00D30F44" w:rsidP="00F83E1C">
            <w:pPr>
              <w:shd w:val="clear" w:color="auto" w:fill="FFFFFF"/>
              <w:snapToGrid w:val="0"/>
              <w:spacing w:line="281" w:lineRule="exact"/>
              <w:rPr>
                <w:b/>
              </w:rPr>
            </w:pPr>
          </w:p>
        </w:tc>
      </w:tr>
      <w:tr w:rsidR="00D30F44" w:rsidRPr="00847EE2" w14:paraId="6EC3BAE5" w14:textId="77777777" w:rsidTr="00F83E1C">
        <w:trPr>
          <w:trHeight w:val="1545"/>
        </w:trPr>
        <w:tc>
          <w:tcPr>
            <w:tcW w:w="9526"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14:paraId="7EA4DE7C" w14:textId="77777777" w:rsidR="00D30F44" w:rsidRPr="00847EE2" w:rsidRDefault="00D30F44" w:rsidP="00F83E1C">
            <w:pPr>
              <w:shd w:val="clear" w:color="auto" w:fill="FFFFFF"/>
              <w:spacing w:line="281" w:lineRule="exact"/>
            </w:pPr>
            <w:r w:rsidRPr="00847EE2">
              <w:rPr>
                <w:b/>
              </w:rPr>
              <w:t xml:space="preserve"> LAVORO FLESSIBILE</w:t>
            </w:r>
          </w:p>
          <w:p w14:paraId="15F83987" w14:textId="77777777" w:rsidR="00D30F44" w:rsidRPr="00847EE2" w:rsidRDefault="00D30F44" w:rsidP="00F83E1C">
            <w:pPr>
              <w:spacing w:line="277" w:lineRule="exact"/>
            </w:pPr>
            <w:r w:rsidRPr="00847EE2">
              <w:t xml:space="preserve">Saranno previste eventuali </w:t>
            </w:r>
            <w:proofErr w:type="gramStart"/>
            <w:r w:rsidRPr="00847EE2">
              <w:t>assunzioni  per</w:t>
            </w:r>
            <w:proofErr w:type="gramEnd"/>
            <w:r w:rsidRPr="00847EE2">
              <w:t xml:space="preserve">  esigenze straordinarie e temporanee degli uffici nel rispetto della </w:t>
            </w:r>
            <w:proofErr w:type="gramStart"/>
            <w:r w:rsidRPr="00847EE2">
              <w:t>normativa  in</w:t>
            </w:r>
            <w:proofErr w:type="gramEnd"/>
            <w:r w:rsidRPr="00847EE2">
              <w:t xml:space="preserve"> tema di lavoro flessibile (art. 9, comma 28. D.L. 78/2010 e art. 36 D.Lgs n. 165/2001) e </w:t>
            </w:r>
            <w:proofErr w:type="gramStart"/>
            <w:r w:rsidRPr="00847EE2">
              <w:t>contenimento  della</w:t>
            </w:r>
            <w:proofErr w:type="gramEnd"/>
            <w:r w:rsidRPr="00847EE2">
              <w:t xml:space="preserve"> spesa di personale.</w:t>
            </w:r>
          </w:p>
        </w:tc>
      </w:tr>
      <w:tr w:rsidR="00D30F44" w:rsidRPr="00847EE2" w14:paraId="608AA030" w14:textId="77777777" w:rsidTr="00F83E1C">
        <w:trPr>
          <w:trHeight w:val="1007"/>
        </w:trPr>
        <w:tc>
          <w:tcPr>
            <w:tcW w:w="9526"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14:paraId="65E5CEA3" w14:textId="77777777" w:rsidR="00D30F44" w:rsidRPr="00847EE2" w:rsidRDefault="00D30F44" w:rsidP="00F83E1C">
            <w:pPr>
              <w:shd w:val="clear" w:color="auto" w:fill="FFFFFF"/>
              <w:spacing w:line="281" w:lineRule="exact"/>
            </w:pPr>
            <w:r w:rsidRPr="00847EE2">
              <w:rPr>
                <w:b/>
              </w:rPr>
              <w:t xml:space="preserve"> ALTRE FORME DI PROGRAMMAZIONE</w:t>
            </w:r>
          </w:p>
          <w:p w14:paraId="3C352F56" w14:textId="77777777" w:rsidR="00D30F44" w:rsidRPr="00847EE2" w:rsidRDefault="00D30F44" w:rsidP="00F83E1C">
            <w:pPr>
              <w:shd w:val="clear" w:color="auto" w:fill="FFFFFF"/>
              <w:spacing w:line="281" w:lineRule="exact"/>
              <w:ind w:left="34"/>
            </w:pPr>
            <w:r w:rsidRPr="00847EE2">
              <w:t>Si procederà, in caso di necessità e nel rispetto dei limiti di spesa previste dalla vigente normativa in materia di contenimento della spesa:</w:t>
            </w:r>
          </w:p>
          <w:p w14:paraId="5F65D433" w14:textId="77777777" w:rsidR="00D30F44" w:rsidRPr="00847EE2" w:rsidRDefault="00D30F44" w:rsidP="00F83E1C">
            <w:pPr>
              <w:numPr>
                <w:ilvl w:val="0"/>
                <w:numId w:val="6"/>
              </w:numPr>
              <w:shd w:val="clear" w:color="auto" w:fill="FFFFFF"/>
              <w:spacing w:line="281" w:lineRule="exact"/>
              <w:contextualSpacing/>
            </w:pPr>
            <w:r w:rsidRPr="00847EE2">
              <w:t xml:space="preserve">all’aumento temporaneo di orario di lavoro settimanale del personale attualmente a tempo parziale o avvalersi si altre forme di </w:t>
            </w:r>
            <w:proofErr w:type="gramStart"/>
            <w:r w:rsidRPr="00847EE2">
              <w:t>assunzione,  per</w:t>
            </w:r>
            <w:proofErr w:type="gramEnd"/>
            <w:r w:rsidRPr="00847EE2">
              <w:t xml:space="preserve"> far fronte a situazioni d’urgenza</w:t>
            </w:r>
          </w:p>
        </w:tc>
      </w:tr>
    </w:tbl>
    <w:p w14:paraId="2E90AD7F" w14:textId="77777777" w:rsidR="00D30F44" w:rsidRDefault="00D30F44" w:rsidP="00D30F44">
      <w:pPr>
        <w:shd w:val="clear" w:color="auto" w:fill="FFFFFF"/>
        <w:ind w:right="86"/>
      </w:pPr>
    </w:p>
    <w:p w14:paraId="21FA1FB0" w14:textId="6A85A062" w:rsidR="004F7206" w:rsidRDefault="004F7206" w:rsidP="00D30F44">
      <w:pPr>
        <w:shd w:val="clear" w:color="auto" w:fill="FFFFFF"/>
        <w:ind w:right="86"/>
        <w:rPr>
          <w:b/>
          <w:bCs/>
        </w:rPr>
      </w:pPr>
      <w:r>
        <w:rPr>
          <w:b/>
          <w:bCs/>
        </w:rPr>
        <w:t xml:space="preserve">   </w:t>
      </w:r>
    </w:p>
    <w:p w14:paraId="35398C11" w14:textId="77777777" w:rsidR="004F7206" w:rsidRPr="004F7206" w:rsidRDefault="004F7206" w:rsidP="00D30F44">
      <w:pPr>
        <w:shd w:val="clear" w:color="auto" w:fill="FFFFFF"/>
        <w:ind w:right="86"/>
        <w:rPr>
          <w:b/>
          <w:bCs/>
        </w:rPr>
      </w:pPr>
    </w:p>
    <w:tbl>
      <w:tblPr>
        <w:tblW w:w="9639" w:type="dxa"/>
        <w:tblInd w:w="108" w:type="dxa"/>
        <w:tblLayout w:type="fixed"/>
        <w:tblLook w:val="00A0" w:firstRow="1" w:lastRow="0" w:firstColumn="1" w:lastColumn="0" w:noHBand="0" w:noVBand="0"/>
      </w:tblPr>
      <w:tblGrid>
        <w:gridCol w:w="9639"/>
      </w:tblGrid>
      <w:tr w:rsidR="00C12590" w:rsidRPr="00F06492" w14:paraId="657FF955" w14:textId="77777777" w:rsidTr="00C12590">
        <w:trPr>
          <w:trHeight w:val="422"/>
        </w:trPr>
        <w:tc>
          <w:tcPr>
            <w:tcW w:w="9639" w:type="dxa"/>
            <w:tcBorders>
              <w:top w:val="single" w:sz="4" w:space="0" w:color="000000"/>
              <w:left w:val="single" w:sz="4" w:space="0" w:color="000000"/>
              <w:bottom w:val="single" w:sz="4" w:space="0" w:color="000000"/>
              <w:right w:val="single" w:sz="4" w:space="0" w:color="000000"/>
            </w:tcBorders>
          </w:tcPr>
          <w:p w14:paraId="1CFE5E9A" w14:textId="2366BA4D" w:rsidR="00C12590" w:rsidRPr="00F06492" w:rsidRDefault="00C12590" w:rsidP="00F83E1C">
            <w:pPr>
              <w:shd w:val="clear" w:color="auto" w:fill="FFFFFF"/>
              <w:ind w:left="34"/>
            </w:pPr>
            <w:r>
              <w:rPr>
                <w:b/>
                <w:bCs/>
              </w:rPr>
              <w:t>ANNO 2027</w:t>
            </w:r>
          </w:p>
        </w:tc>
      </w:tr>
      <w:tr w:rsidR="00D30F44" w:rsidRPr="00F06492" w14:paraId="62BDAE0E" w14:textId="77777777" w:rsidTr="004F7206">
        <w:trPr>
          <w:trHeight w:val="1073"/>
        </w:trPr>
        <w:tc>
          <w:tcPr>
            <w:tcW w:w="9639" w:type="dxa"/>
            <w:tcBorders>
              <w:top w:val="single" w:sz="4" w:space="0" w:color="000000"/>
              <w:left w:val="single" w:sz="4" w:space="0" w:color="000000"/>
              <w:bottom w:val="single" w:sz="4" w:space="0" w:color="000000"/>
              <w:right w:val="single" w:sz="4" w:space="0" w:color="000000"/>
            </w:tcBorders>
            <w:hideMark/>
          </w:tcPr>
          <w:p w14:paraId="7057EE6D" w14:textId="77777777" w:rsidR="00D30F44" w:rsidRPr="00F06492" w:rsidRDefault="00D30F44" w:rsidP="00F83E1C">
            <w:pPr>
              <w:shd w:val="clear" w:color="auto" w:fill="FFFFFF"/>
              <w:ind w:left="34"/>
            </w:pPr>
          </w:p>
          <w:p w14:paraId="7862CA86" w14:textId="6A8E7A6E" w:rsidR="00D30F44" w:rsidRPr="00F06492" w:rsidRDefault="00D30F44" w:rsidP="00F83E1C">
            <w:pPr>
              <w:shd w:val="clear" w:color="auto" w:fill="FFFFFF"/>
              <w:ind w:left="34"/>
            </w:pPr>
            <w:r w:rsidRPr="00F06492">
              <w:t xml:space="preserve">Alla data odierna non sono previste </w:t>
            </w:r>
            <w:r>
              <w:t xml:space="preserve">per il </w:t>
            </w:r>
            <w:r w:rsidRPr="00F06492">
              <w:t>202</w:t>
            </w:r>
            <w:r>
              <w:t>7</w:t>
            </w:r>
            <w:r w:rsidRPr="00F06492">
              <w:t xml:space="preserve"> nuove assunzioni e non </w:t>
            </w:r>
            <w:proofErr w:type="gramStart"/>
            <w:r w:rsidRPr="00F06492">
              <w:t>si  ipotizzano</w:t>
            </w:r>
            <w:proofErr w:type="gramEnd"/>
            <w:r w:rsidRPr="00F06492">
              <w:t xml:space="preserve"> cessazioni.</w:t>
            </w:r>
          </w:p>
          <w:p w14:paraId="01006B7F" w14:textId="77777777" w:rsidR="00D30F44" w:rsidRPr="00F06492" w:rsidRDefault="00D30F44" w:rsidP="00F83E1C">
            <w:pPr>
              <w:shd w:val="clear" w:color="auto" w:fill="FFFFFF"/>
              <w:ind w:right="86"/>
            </w:pPr>
            <w:r w:rsidRPr="00F06492">
              <w:t xml:space="preserve">È prevista la copertura dei posti che si renderanno di volta in volta vacanti. </w:t>
            </w:r>
          </w:p>
          <w:p w14:paraId="0828A182" w14:textId="77777777" w:rsidR="00D30F44" w:rsidRPr="00F06492" w:rsidRDefault="00D30F44" w:rsidP="00F83E1C">
            <w:pPr>
              <w:shd w:val="clear" w:color="auto" w:fill="FFFFFF"/>
              <w:ind w:right="86"/>
            </w:pPr>
            <w:r w:rsidRPr="00F06492">
              <w:t xml:space="preserve">Le modalità di reclutamento previste sono, nell’ordine: </w:t>
            </w:r>
          </w:p>
          <w:p w14:paraId="19C8BED0" w14:textId="77777777" w:rsidR="00D30F44" w:rsidRPr="00F06492" w:rsidRDefault="00D30F44" w:rsidP="00F83E1C">
            <w:pPr>
              <w:numPr>
                <w:ilvl w:val="0"/>
                <w:numId w:val="10"/>
              </w:numPr>
              <w:shd w:val="clear" w:color="auto" w:fill="FFFFFF"/>
              <w:ind w:right="86"/>
            </w:pPr>
            <w:r w:rsidRPr="00F06492">
              <w:t>attivazione di mobilità obbligatoria;</w:t>
            </w:r>
          </w:p>
          <w:p w14:paraId="454CF496" w14:textId="77777777" w:rsidR="00D30F44" w:rsidRPr="00F06492" w:rsidRDefault="00D30F44" w:rsidP="00F83E1C">
            <w:pPr>
              <w:numPr>
                <w:ilvl w:val="0"/>
                <w:numId w:val="10"/>
              </w:numPr>
              <w:shd w:val="clear" w:color="auto" w:fill="FFFFFF"/>
              <w:ind w:right="86"/>
            </w:pPr>
            <w:r w:rsidRPr="00F06492">
              <w:t>attivazione di mobilità facoltativa;</w:t>
            </w:r>
          </w:p>
          <w:p w14:paraId="344FF778" w14:textId="77777777" w:rsidR="00D30F44" w:rsidRPr="00F06492" w:rsidRDefault="00D30F44" w:rsidP="00F83E1C">
            <w:pPr>
              <w:numPr>
                <w:ilvl w:val="0"/>
                <w:numId w:val="10"/>
              </w:numPr>
              <w:shd w:val="clear" w:color="auto" w:fill="FFFFFF"/>
              <w:ind w:right="86"/>
            </w:pPr>
            <w:r w:rsidRPr="00F06492">
              <w:lastRenderedPageBreak/>
              <w:t>utilizzo di graduatorie comunali, dei comuni contermini e dei Comuni della Provincia di Vicenza;</w:t>
            </w:r>
          </w:p>
          <w:p w14:paraId="7AD597FF" w14:textId="77777777" w:rsidR="00D30F44" w:rsidRPr="00F06492" w:rsidRDefault="00D30F44" w:rsidP="00F83E1C">
            <w:pPr>
              <w:numPr>
                <w:ilvl w:val="0"/>
                <w:numId w:val="10"/>
              </w:numPr>
              <w:shd w:val="clear" w:color="auto" w:fill="FFFFFF"/>
              <w:ind w:right="86"/>
            </w:pPr>
            <w:r w:rsidRPr="00F06492">
              <w:t xml:space="preserve"> attivazione di procedura concorsuale</w:t>
            </w:r>
          </w:p>
          <w:p w14:paraId="6F3516EE" w14:textId="77777777" w:rsidR="00D30F44" w:rsidRPr="00F06492" w:rsidRDefault="00D30F44" w:rsidP="00F83E1C">
            <w:pPr>
              <w:numPr>
                <w:ilvl w:val="0"/>
                <w:numId w:val="10"/>
              </w:numPr>
              <w:shd w:val="clear" w:color="auto" w:fill="FFFFFF"/>
              <w:ind w:left="34" w:right="86"/>
              <w:rPr>
                <w:color w:val="FF0000"/>
              </w:rPr>
            </w:pPr>
          </w:p>
        </w:tc>
      </w:tr>
      <w:tr w:rsidR="00D30F44" w:rsidRPr="00F06492" w14:paraId="46D04A42" w14:textId="77777777" w:rsidTr="004F7206">
        <w:trPr>
          <w:trHeight w:val="1171"/>
        </w:trPr>
        <w:tc>
          <w:tcPr>
            <w:tcW w:w="9639" w:type="dxa"/>
            <w:tcBorders>
              <w:top w:val="single" w:sz="4" w:space="0" w:color="000000"/>
              <w:left w:val="single" w:sz="4" w:space="0" w:color="000000"/>
              <w:bottom w:val="single" w:sz="4" w:space="0" w:color="000000"/>
              <w:right w:val="single" w:sz="4" w:space="0" w:color="000000"/>
            </w:tcBorders>
            <w:shd w:val="clear" w:color="auto" w:fill="FFFFFF"/>
          </w:tcPr>
          <w:p w14:paraId="21CB4A32" w14:textId="77777777" w:rsidR="00D30F44" w:rsidRPr="00F06492" w:rsidRDefault="00D30F44" w:rsidP="00F83E1C">
            <w:pPr>
              <w:shd w:val="clear" w:color="auto" w:fill="FFFFFF"/>
              <w:spacing w:line="281" w:lineRule="exact"/>
            </w:pPr>
            <w:r w:rsidRPr="00F06492">
              <w:rPr>
                <w:b/>
              </w:rPr>
              <w:lastRenderedPageBreak/>
              <w:t>LAVORO FLESSIBILE</w:t>
            </w:r>
          </w:p>
          <w:p w14:paraId="0EEA245A" w14:textId="77777777" w:rsidR="00D30F44" w:rsidRPr="00F06492" w:rsidRDefault="00D30F44" w:rsidP="00F83E1C">
            <w:pPr>
              <w:spacing w:line="277" w:lineRule="exact"/>
            </w:pPr>
            <w:r w:rsidRPr="00F06492">
              <w:t xml:space="preserve">Saranno previste eventuali </w:t>
            </w:r>
            <w:proofErr w:type="gramStart"/>
            <w:r w:rsidRPr="00F06492">
              <w:t>assunzioni  per</w:t>
            </w:r>
            <w:proofErr w:type="gramEnd"/>
            <w:r w:rsidRPr="00F06492">
              <w:t xml:space="preserve">  esigenze straordinarie e temporanee degli uffici nel rispetto della </w:t>
            </w:r>
            <w:proofErr w:type="gramStart"/>
            <w:r w:rsidRPr="00F06492">
              <w:t>normativa  in</w:t>
            </w:r>
            <w:proofErr w:type="gramEnd"/>
            <w:r w:rsidRPr="00F06492">
              <w:t xml:space="preserve"> tema di lavoro flessibile (art. 9, comma 28. D.L. 78/2010 e art. 36 D.Lgs n. 165/2001) e </w:t>
            </w:r>
            <w:proofErr w:type="gramStart"/>
            <w:r w:rsidRPr="00F06492">
              <w:t>contenimento  della</w:t>
            </w:r>
            <w:proofErr w:type="gramEnd"/>
            <w:r w:rsidRPr="00F06492">
              <w:t xml:space="preserve"> spesa di personale.</w:t>
            </w:r>
          </w:p>
          <w:p w14:paraId="47814F69" w14:textId="77777777" w:rsidR="00D30F44" w:rsidRPr="00F06492" w:rsidRDefault="00D30F44" w:rsidP="00F83E1C">
            <w:pPr>
              <w:spacing w:line="277" w:lineRule="exact"/>
            </w:pPr>
          </w:p>
        </w:tc>
      </w:tr>
      <w:tr w:rsidR="00D30F44" w:rsidRPr="00F06492" w14:paraId="6BEB95B4" w14:textId="77777777" w:rsidTr="004F7206">
        <w:trPr>
          <w:trHeight w:val="1543"/>
        </w:trPr>
        <w:tc>
          <w:tcPr>
            <w:tcW w:w="9639" w:type="dxa"/>
            <w:tcBorders>
              <w:top w:val="single" w:sz="4" w:space="0" w:color="000000"/>
              <w:left w:val="single" w:sz="4" w:space="0" w:color="000000"/>
              <w:bottom w:val="single" w:sz="4" w:space="0" w:color="000000"/>
              <w:right w:val="single" w:sz="4" w:space="0" w:color="000000"/>
            </w:tcBorders>
            <w:shd w:val="clear" w:color="auto" w:fill="FFFFFF"/>
            <w:hideMark/>
          </w:tcPr>
          <w:p w14:paraId="3FBD9B05" w14:textId="77777777" w:rsidR="00D30F44" w:rsidRPr="00F06492" w:rsidRDefault="00D30F44" w:rsidP="00F83E1C">
            <w:pPr>
              <w:shd w:val="clear" w:color="auto" w:fill="FFFFFF"/>
              <w:spacing w:line="281" w:lineRule="exact"/>
            </w:pPr>
            <w:r w:rsidRPr="00F06492">
              <w:rPr>
                <w:b/>
              </w:rPr>
              <w:t xml:space="preserve"> ALTRE FORME DI PROGRAMMAZIONE</w:t>
            </w:r>
          </w:p>
          <w:p w14:paraId="67F0EEDF" w14:textId="77777777" w:rsidR="00D30F44" w:rsidRPr="00F06492" w:rsidRDefault="00D30F44" w:rsidP="00F83E1C">
            <w:pPr>
              <w:shd w:val="clear" w:color="auto" w:fill="FFFFFF"/>
              <w:spacing w:line="281" w:lineRule="exact"/>
              <w:ind w:left="34"/>
            </w:pPr>
            <w:r w:rsidRPr="00F06492">
              <w:t xml:space="preserve"> Si procederà, in caso di necessità e nel rispetto dei limiti di spesa previste dalla vigente normativa in materia di contenimento della spesa:</w:t>
            </w:r>
          </w:p>
          <w:p w14:paraId="2108DBF9" w14:textId="77777777" w:rsidR="00D30F44" w:rsidRPr="00F06492" w:rsidRDefault="00D30F44" w:rsidP="00F83E1C">
            <w:pPr>
              <w:shd w:val="clear" w:color="auto" w:fill="FFFFFF"/>
              <w:tabs>
                <w:tab w:val="left" w:pos="601"/>
              </w:tabs>
              <w:spacing w:line="248" w:lineRule="exact"/>
              <w:ind w:left="34" w:right="36"/>
            </w:pPr>
            <w:r w:rsidRPr="00F06492">
              <w:t xml:space="preserve">- all’aumento temporaneo di orario di lavoro settimanale del personale attualmente a tempo parziale o avvalersi si altre forme di </w:t>
            </w:r>
            <w:proofErr w:type="gramStart"/>
            <w:r w:rsidRPr="00F06492">
              <w:t>assunzione,  per</w:t>
            </w:r>
            <w:proofErr w:type="gramEnd"/>
            <w:r w:rsidRPr="00F06492">
              <w:t xml:space="preserve"> far fronte a situazioni d’urgenza</w:t>
            </w:r>
          </w:p>
        </w:tc>
      </w:tr>
    </w:tbl>
    <w:p w14:paraId="37CD8F00" w14:textId="77777777" w:rsidR="0020387C" w:rsidRPr="00A17A43" w:rsidRDefault="0020387C" w:rsidP="0020387C">
      <w:pPr>
        <w:widowControl/>
        <w:shd w:val="clear" w:color="auto" w:fill="FFFFFF"/>
        <w:suppressAutoHyphens w:val="0"/>
        <w:autoSpaceDE/>
        <w:spacing w:before="100" w:beforeAutospacing="1"/>
        <w:ind w:right="11"/>
        <w:rPr>
          <w:lang w:eastAsia="it-IT"/>
        </w:rPr>
      </w:pPr>
    </w:p>
    <w:tbl>
      <w:tblPr>
        <w:tblW w:w="9511" w:type="dxa"/>
        <w:tblCellSpacing w:w="0" w:type="dxa"/>
        <w:tblInd w:w="134"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firstRow="1" w:lastRow="0" w:firstColumn="1" w:lastColumn="0" w:noHBand="0" w:noVBand="1"/>
      </w:tblPr>
      <w:tblGrid>
        <w:gridCol w:w="3422"/>
        <w:gridCol w:w="1243"/>
        <w:gridCol w:w="1047"/>
        <w:gridCol w:w="913"/>
        <w:gridCol w:w="680"/>
        <w:gridCol w:w="1243"/>
        <w:gridCol w:w="963"/>
      </w:tblGrid>
      <w:tr w:rsidR="00447A84" w:rsidRPr="00A17A43" w14:paraId="47D93198" w14:textId="77777777" w:rsidTr="004F7206">
        <w:trPr>
          <w:tblCellSpacing w:w="0" w:type="dxa"/>
        </w:trPr>
        <w:tc>
          <w:tcPr>
            <w:tcW w:w="9511" w:type="dxa"/>
            <w:gridSpan w:val="7"/>
            <w:tcBorders>
              <w:top w:val="outset" w:sz="6" w:space="0" w:color="000001"/>
              <w:left w:val="outset" w:sz="6" w:space="0" w:color="000001"/>
              <w:bottom w:val="outset" w:sz="6" w:space="0" w:color="000001"/>
              <w:right w:val="outset" w:sz="6" w:space="0" w:color="000001"/>
            </w:tcBorders>
            <w:shd w:val="clear" w:color="auto" w:fill="D9E2F3"/>
            <w:hideMark/>
          </w:tcPr>
          <w:p w14:paraId="1C92D3EF" w14:textId="7B2E4105" w:rsidR="00447A84" w:rsidRPr="00A17A43" w:rsidRDefault="00447A84" w:rsidP="0020387C">
            <w:pPr>
              <w:widowControl/>
              <w:suppressAutoHyphens w:val="0"/>
              <w:autoSpaceDE/>
              <w:spacing w:before="100" w:beforeAutospacing="1" w:after="119"/>
              <w:rPr>
                <w:lang w:eastAsia="it-IT"/>
              </w:rPr>
            </w:pPr>
            <w:r w:rsidRPr="00A17A43">
              <w:rPr>
                <w:b/>
                <w:bCs/>
                <w:lang w:eastAsia="it-IT"/>
              </w:rPr>
              <w:t xml:space="preserve">6. Riepilogo fabbisogno del personale con profili professionali dei posti occupati e programmati. </w:t>
            </w:r>
            <w:r>
              <w:rPr>
                <w:b/>
                <w:bCs/>
                <w:lang w:eastAsia="it-IT"/>
              </w:rPr>
              <w:t xml:space="preserve"> </w:t>
            </w:r>
            <w:r w:rsidRPr="00A17A43">
              <w:rPr>
                <w:b/>
                <w:bCs/>
                <w:lang w:eastAsia="it-IT"/>
              </w:rPr>
              <w:t>AGGIORNAMENTO</w:t>
            </w:r>
          </w:p>
        </w:tc>
      </w:tr>
      <w:tr w:rsidR="0020387C" w:rsidRPr="00A17A43" w14:paraId="760C1B75" w14:textId="77777777" w:rsidTr="004F7206">
        <w:trPr>
          <w:trHeight w:val="495"/>
          <w:tblCellSpacing w:w="0" w:type="dxa"/>
        </w:trPr>
        <w:tc>
          <w:tcPr>
            <w:tcW w:w="3422" w:type="dxa"/>
            <w:tcBorders>
              <w:top w:val="outset" w:sz="6" w:space="0" w:color="000001"/>
              <w:left w:val="outset" w:sz="6" w:space="0" w:color="000001"/>
              <w:bottom w:val="outset" w:sz="6" w:space="0" w:color="000001"/>
              <w:right w:val="outset" w:sz="6" w:space="0" w:color="000001"/>
            </w:tcBorders>
            <w:hideMark/>
          </w:tcPr>
          <w:p w14:paraId="72506FC7" w14:textId="77777777" w:rsidR="0020387C" w:rsidRPr="00A17A43" w:rsidRDefault="0020387C" w:rsidP="0020387C">
            <w:pPr>
              <w:widowControl/>
              <w:suppressAutoHyphens w:val="0"/>
              <w:autoSpaceDE/>
              <w:spacing w:before="100" w:beforeAutospacing="1"/>
              <w:jc w:val="center"/>
              <w:rPr>
                <w:lang w:eastAsia="it-IT"/>
              </w:rPr>
            </w:pPr>
          </w:p>
          <w:p w14:paraId="12DD2426"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PROFILO PROFESSIONALE</w:t>
            </w:r>
          </w:p>
        </w:tc>
        <w:tc>
          <w:tcPr>
            <w:tcW w:w="1243" w:type="dxa"/>
            <w:tcBorders>
              <w:top w:val="outset" w:sz="6" w:space="0" w:color="000001"/>
              <w:left w:val="outset" w:sz="6" w:space="0" w:color="000001"/>
              <w:bottom w:val="outset" w:sz="6" w:space="0" w:color="000001"/>
              <w:right w:val="outset" w:sz="6" w:space="0" w:color="000001"/>
            </w:tcBorders>
            <w:hideMark/>
          </w:tcPr>
          <w:p w14:paraId="48C08D36" w14:textId="77777777" w:rsidR="0020387C" w:rsidRPr="00A17A43" w:rsidRDefault="0020387C" w:rsidP="0020387C">
            <w:pPr>
              <w:widowControl/>
              <w:suppressAutoHyphens w:val="0"/>
              <w:autoSpaceDE/>
              <w:spacing w:before="100" w:beforeAutospacing="1"/>
              <w:jc w:val="center"/>
              <w:rPr>
                <w:lang w:eastAsia="it-IT"/>
              </w:rPr>
            </w:pPr>
          </w:p>
          <w:p w14:paraId="1DF62E6E"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POSTI COPERTI</w:t>
            </w:r>
          </w:p>
        </w:tc>
        <w:tc>
          <w:tcPr>
            <w:tcW w:w="1047" w:type="dxa"/>
            <w:tcBorders>
              <w:top w:val="outset" w:sz="6" w:space="0" w:color="000001"/>
              <w:left w:val="outset" w:sz="6" w:space="0" w:color="000001"/>
              <w:bottom w:val="outset" w:sz="6" w:space="0" w:color="000001"/>
              <w:right w:val="outset" w:sz="6" w:space="0" w:color="000001"/>
            </w:tcBorders>
            <w:hideMark/>
          </w:tcPr>
          <w:p w14:paraId="085FF553" w14:textId="77777777" w:rsidR="0020387C" w:rsidRPr="00A17A43" w:rsidRDefault="0020387C" w:rsidP="0020387C">
            <w:pPr>
              <w:widowControl/>
              <w:suppressAutoHyphens w:val="0"/>
              <w:autoSpaceDE/>
              <w:spacing w:before="100" w:beforeAutospacing="1"/>
              <w:jc w:val="center"/>
              <w:rPr>
                <w:lang w:eastAsia="it-IT"/>
              </w:rPr>
            </w:pPr>
          </w:p>
          <w:p w14:paraId="64532FF1"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TEMPO PIENO</w:t>
            </w:r>
          </w:p>
        </w:tc>
        <w:tc>
          <w:tcPr>
            <w:tcW w:w="913" w:type="dxa"/>
            <w:tcBorders>
              <w:top w:val="outset" w:sz="6" w:space="0" w:color="000001"/>
              <w:left w:val="outset" w:sz="6" w:space="0" w:color="000001"/>
              <w:bottom w:val="outset" w:sz="6" w:space="0" w:color="000001"/>
              <w:right w:val="outset" w:sz="6" w:space="0" w:color="000001"/>
            </w:tcBorders>
            <w:hideMark/>
          </w:tcPr>
          <w:p w14:paraId="666312A1" w14:textId="77777777" w:rsidR="0020387C" w:rsidRPr="00A17A43" w:rsidRDefault="0020387C" w:rsidP="0020387C">
            <w:pPr>
              <w:widowControl/>
              <w:suppressAutoHyphens w:val="0"/>
              <w:autoSpaceDE/>
              <w:spacing w:before="100" w:beforeAutospacing="1"/>
              <w:jc w:val="center"/>
              <w:rPr>
                <w:lang w:eastAsia="it-IT"/>
              </w:rPr>
            </w:pPr>
          </w:p>
          <w:p w14:paraId="01CEA1C7"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PART-TIME</w:t>
            </w:r>
          </w:p>
        </w:tc>
        <w:tc>
          <w:tcPr>
            <w:tcW w:w="2886" w:type="dxa"/>
            <w:gridSpan w:val="3"/>
            <w:tcBorders>
              <w:top w:val="outset" w:sz="6" w:space="0" w:color="000001"/>
              <w:left w:val="outset" w:sz="6" w:space="0" w:color="000001"/>
              <w:bottom w:val="outset" w:sz="6" w:space="0" w:color="000001"/>
              <w:right w:val="outset" w:sz="6" w:space="0" w:color="000001"/>
            </w:tcBorders>
            <w:hideMark/>
          </w:tcPr>
          <w:p w14:paraId="6F21095C" w14:textId="77777777" w:rsidR="0020387C" w:rsidRPr="00A17A43" w:rsidRDefault="0020387C" w:rsidP="0020387C">
            <w:pPr>
              <w:widowControl/>
              <w:suppressAutoHyphens w:val="0"/>
              <w:autoSpaceDE/>
              <w:spacing w:before="100" w:beforeAutospacing="1"/>
              <w:jc w:val="center"/>
              <w:rPr>
                <w:lang w:eastAsia="it-IT"/>
              </w:rPr>
            </w:pPr>
          </w:p>
          <w:p w14:paraId="617105DC" w14:textId="77777777" w:rsidR="0020387C" w:rsidRPr="00A17A43" w:rsidRDefault="0020387C" w:rsidP="0020387C">
            <w:pPr>
              <w:widowControl/>
              <w:suppressAutoHyphens w:val="0"/>
              <w:autoSpaceDE/>
              <w:spacing w:before="100" w:beforeAutospacing="1"/>
              <w:jc w:val="center"/>
              <w:rPr>
                <w:lang w:eastAsia="it-IT"/>
              </w:rPr>
            </w:pPr>
            <w:r w:rsidRPr="00A17A43">
              <w:rPr>
                <w:b/>
                <w:bCs/>
                <w:lang w:eastAsia="it-IT"/>
              </w:rPr>
              <w:t>POSTI PROGRAM</w:t>
            </w:r>
          </w:p>
          <w:p w14:paraId="47FAA801"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MATI</w:t>
            </w:r>
          </w:p>
        </w:tc>
      </w:tr>
      <w:tr w:rsidR="0020387C" w:rsidRPr="00A17A43" w14:paraId="68F61F31" w14:textId="77777777" w:rsidTr="004F7206">
        <w:trPr>
          <w:trHeight w:val="270"/>
          <w:tblCellSpacing w:w="0" w:type="dxa"/>
        </w:trPr>
        <w:tc>
          <w:tcPr>
            <w:tcW w:w="3422" w:type="dxa"/>
            <w:tcBorders>
              <w:top w:val="outset" w:sz="6" w:space="0" w:color="000001"/>
              <w:left w:val="outset" w:sz="6" w:space="0" w:color="000001"/>
              <w:bottom w:val="outset" w:sz="6" w:space="0" w:color="000001"/>
              <w:right w:val="outset" w:sz="6" w:space="0" w:color="000001"/>
            </w:tcBorders>
            <w:vAlign w:val="center"/>
            <w:hideMark/>
          </w:tcPr>
          <w:p w14:paraId="49864353" w14:textId="77777777" w:rsidR="0020387C" w:rsidRPr="00A17A43" w:rsidRDefault="0020387C" w:rsidP="0020387C">
            <w:pPr>
              <w:widowControl/>
              <w:suppressAutoHyphens w:val="0"/>
              <w:autoSpaceDE/>
              <w:spacing w:before="100" w:beforeAutospacing="1" w:after="119"/>
              <w:rPr>
                <w:lang w:eastAsia="it-IT"/>
              </w:rPr>
            </w:pP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3ED1AFAD" w14:textId="77777777" w:rsidR="0020387C" w:rsidRPr="00A17A43" w:rsidRDefault="0020387C" w:rsidP="0020387C">
            <w:pPr>
              <w:widowControl/>
              <w:suppressAutoHyphens w:val="0"/>
              <w:autoSpaceDE/>
              <w:spacing w:before="100" w:beforeAutospacing="1" w:after="119"/>
              <w:jc w:val="center"/>
              <w:rPr>
                <w:lang w:eastAsia="it-IT"/>
              </w:rPr>
            </w:pPr>
          </w:p>
        </w:tc>
        <w:tc>
          <w:tcPr>
            <w:tcW w:w="1047" w:type="dxa"/>
            <w:tcBorders>
              <w:top w:val="outset" w:sz="6" w:space="0" w:color="000001"/>
              <w:left w:val="outset" w:sz="6" w:space="0" w:color="000001"/>
              <w:bottom w:val="outset" w:sz="6" w:space="0" w:color="000001"/>
              <w:right w:val="outset" w:sz="6" w:space="0" w:color="000001"/>
            </w:tcBorders>
            <w:vAlign w:val="center"/>
            <w:hideMark/>
          </w:tcPr>
          <w:p w14:paraId="0D4D689A" w14:textId="77777777" w:rsidR="0020387C" w:rsidRPr="00A17A43" w:rsidRDefault="0020387C" w:rsidP="0020387C">
            <w:pPr>
              <w:widowControl/>
              <w:suppressAutoHyphens w:val="0"/>
              <w:autoSpaceDE/>
              <w:spacing w:before="100" w:beforeAutospacing="1" w:after="119"/>
              <w:jc w:val="center"/>
              <w:rPr>
                <w:lang w:eastAsia="it-IT"/>
              </w:rPr>
            </w:pPr>
          </w:p>
        </w:tc>
        <w:tc>
          <w:tcPr>
            <w:tcW w:w="913" w:type="dxa"/>
            <w:tcBorders>
              <w:top w:val="outset" w:sz="6" w:space="0" w:color="000001"/>
              <w:left w:val="outset" w:sz="6" w:space="0" w:color="000001"/>
              <w:bottom w:val="outset" w:sz="6" w:space="0" w:color="000001"/>
              <w:right w:val="outset" w:sz="6" w:space="0" w:color="000001"/>
            </w:tcBorders>
            <w:vAlign w:val="center"/>
            <w:hideMark/>
          </w:tcPr>
          <w:p w14:paraId="6DB28CDF" w14:textId="77777777" w:rsidR="0020387C" w:rsidRPr="00A17A43" w:rsidRDefault="0020387C" w:rsidP="0020387C">
            <w:pPr>
              <w:widowControl/>
              <w:suppressAutoHyphens w:val="0"/>
              <w:autoSpaceDE/>
              <w:spacing w:before="100" w:beforeAutospacing="1" w:after="119"/>
              <w:rPr>
                <w:lang w:eastAsia="it-IT"/>
              </w:rPr>
            </w:pPr>
          </w:p>
        </w:tc>
        <w:tc>
          <w:tcPr>
            <w:tcW w:w="680" w:type="dxa"/>
            <w:tcBorders>
              <w:top w:val="outset" w:sz="6" w:space="0" w:color="000001"/>
              <w:left w:val="outset" w:sz="6" w:space="0" w:color="000001"/>
              <w:bottom w:val="outset" w:sz="6" w:space="0" w:color="000001"/>
              <w:right w:val="outset" w:sz="6" w:space="0" w:color="000001"/>
            </w:tcBorders>
            <w:vAlign w:val="center"/>
            <w:hideMark/>
          </w:tcPr>
          <w:p w14:paraId="75D3384D"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2025</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4323D463"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2026</w:t>
            </w:r>
          </w:p>
        </w:tc>
        <w:tc>
          <w:tcPr>
            <w:tcW w:w="963" w:type="dxa"/>
            <w:tcBorders>
              <w:top w:val="outset" w:sz="6" w:space="0" w:color="000001"/>
              <w:left w:val="outset" w:sz="6" w:space="0" w:color="000001"/>
              <w:bottom w:val="outset" w:sz="6" w:space="0" w:color="000001"/>
              <w:right w:val="outset" w:sz="6" w:space="0" w:color="000001"/>
            </w:tcBorders>
            <w:vAlign w:val="center"/>
            <w:hideMark/>
          </w:tcPr>
          <w:p w14:paraId="5097C1E4"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2007</w:t>
            </w:r>
          </w:p>
        </w:tc>
      </w:tr>
      <w:tr w:rsidR="0020387C" w:rsidRPr="00A17A43" w14:paraId="62B799A3" w14:textId="77777777" w:rsidTr="004F7206">
        <w:trPr>
          <w:trHeight w:val="270"/>
          <w:tblCellSpacing w:w="0" w:type="dxa"/>
        </w:trPr>
        <w:tc>
          <w:tcPr>
            <w:tcW w:w="3422" w:type="dxa"/>
            <w:tcBorders>
              <w:top w:val="outset" w:sz="6" w:space="0" w:color="000001"/>
              <w:left w:val="outset" w:sz="6" w:space="0" w:color="000001"/>
              <w:bottom w:val="outset" w:sz="6" w:space="0" w:color="000001"/>
              <w:right w:val="outset" w:sz="6" w:space="0" w:color="000001"/>
            </w:tcBorders>
            <w:vAlign w:val="center"/>
            <w:hideMark/>
          </w:tcPr>
          <w:p w14:paraId="45179310" w14:textId="77777777" w:rsidR="0020387C" w:rsidRPr="00A17A43" w:rsidRDefault="0020387C" w:rsidP="0020387C">
            <w:pPr>
              <w:widowControl/>
              <w:suppressAutoHyphens w:val="0"/>
              <w:autoSpaceDE/>
              <w:spacing w:before="100" w:beforeAutospacing="1" w:after="119"/>
              <w:rPr>
                <w:lang w:eastAsia="it-IT"/>
              </w:rPr>
            </w:pPr>
            <w:r w:rsidRPr="00A17A43">
              <w:rPr>
                <w:lang w:eastAsia="it-IT"/>
              </w:rPr>
              <w:t>Funzionario Economico-Finanziario</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347194BF" w14:textId="77777777" w:rsidR="0020387C" w:rsidRPr="00A17A43" w:rsidRDefault="0020387C" w:rsidP="0020387C">
            <w:pPr>
              <w:widowControl/>
              <w:suppressAutoHyphens w:val="0"/>
              <w:autoSpaceDE/>
              <w:spacing w:before="100" w:beforeAutospacing="1" w:after="119"/>
              <w:jc w:val="center"/>
              <w:rPr>
                <w:lang w:eastAsia="it-IT"/>
              </w:rPr>
            </w:pPr>
            <w:r w:rsidRPr="00A17A43">
              <w:rPr>
                <w:lang w:eastAsia="it-IT"/>
              </w:rPr>
              <w:t>1</w:t>
            </w:r>
          </w:p>
        </w:tc>
        <w:tc>
          <w:tcPr>
            <w:tcW w:w="1047" w:type="dxa"/>
            <w:tcBorders>
              <w:top w:val="outset" w:sz="6" w:space="0" w:color="000001"/>
              <w:left w:val="outset" w:sz="6" w:space="0" w:color="000001"/>
              <w:bottom w:val="outset" w:sz="6" w:space="0" w:color="000001"/>
              <w:right w:val="outset" w:sz="6" w:space="0" w:color="000001"/>
            </w:tcBorders>
            <w:vAlign w:val="center"/>
            <w:hideMark/>
          </w:tcPr>
          <w:p w14:paraId="04642541" w14:textId="77777777" w:rsidR="0020387C" w:rsidRPr="00A17A43" w:rsidRDefault="0020387C" w:rsidP="0020387C">
            <w:pPr>
              <w:widowControl/>
              <w:suppressAutoHyphens w:val="0"/>
              <w:autoSpaceDE/>
              <w:spacing w:before="100" w:beforeAutospacing="1" w:after="119"/>
              <w:jc w:val="center"/>
              <w:rPr>
                <w:lang w:eastAsia="it-IT"/>
              </w:rPr>
            </w:pPr>
            <w:r w:rsidRPr="00A17A43">
              <w:rPr>
                <w:lang w:eastAsia="it-IT"/>
              </w:rPr>
              <w:t>1</w:t>
            </w:r>
          </w:p>
        </w:tc>
        <w:tc>
          <w:tcPr>
            <w:tcW w:w="913" w:type="dxa"/>
            <w:tcBorders>
              <w:top w:val="outset" w:sz="6" w:space="0" w:color="000001"/>
              <w:left w:val="outset" w:sz="6" w:space="0" w:color="000001"/>
              <w:bottom w:val="outset" w:sz="6" w:space="0" w:color="000001"/>
              <w:right w:val="outset" w:sz="6" w:space="0" w:color="000001"/>
            </w:tcBorders>
            <w:vAlign w:val="center"/>
            <w:hideMark/>
          </w:tcPr>
          <w:p w14:paraId="10F5D521" w14:textId="77777777" w:rsidR="0020387C" w:rsidRPr="00A17A43" w:rsidRDefault="0020387C" w:rsidP="0020387C">
            <w:pPr>
              <w:widowControl/>
              <w:suppressAutoHyphens w:val="0"/>
              <w:autoSpaceDE/>
              <w:spacing w:before="100" w:beforeAutospacing="1" w:after="119"/>
              <w:rPr>
                <w:lang w:eastAsia="it-IT"/>
              </w:rPr>
            </w:pPr>
            <w:r w:rsidRPr="00A17A43">
              <w:rPr>
                <w:lang w:eastAsia="it-IT"/>
              </w:rPr>
              <w:t> </w:t>
            </w:r>
          </w:p>
        </w:tc>
        <w:tc>
          <w:tcPr>
            <w:tcW w:w="680" w:type="dxa"/>
            <w:tcBorders>
              <w:top w:val="outset" w:sz="6" w:space="0" w:color="000001"/>
              <w:left w:val="outset" w:sz="6" w:space="0" w:color="000001"/>
              <w:bottom w:val="outset" w:sz="6" w:space="0" w:color="000001"/>
              <w:right w:val="outset" w:sz="6" w:space="0" w:color="000001"/>
            </w:tcBorders>
            <w:vAlign w:val="center"/>
            <w:hideMark/>
          </w:tcPr>
          <w:p w14:paraId="41FE1467" w14:textId="77777777" w:rsidR="0020387C" w:rsidRPr="00A17A43" w:rsidRDefault="0020387C" w:rsidP="0020387C">
            <w:pPr>
              <w:widowControl/>
              <w:suppressAutoHyphens w:val="0"/>
              <w:autoSpaceDE/>
              <w:spacing w:before="100" w:beforeAutospacing="1" w:after="119"/>
              <w:jc w:val="center"/>
              <w:rPr>
                <w:lang w:eastAsia="it-IT"/>
              </w:rPr>
            </w:pP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21D42CDF" w14:textId="2D32A4CF" w:rsidR="0020387C" w:rsidRDefault="00447A84" w:rsidP="0020387C">
            <w:pPr>
              <w:widowControl/>
              <w:suppressAutoHyphens w:val="0"/>
              <w:autoSpaceDE/>
              <w:spacing w:before="100" w:beforeAutospacing="1" w:after="119"/>
              <w:jc w:val="center"/>
              <w:rPr>
                <w:lang w:eastAsia="it-IT"/>
              </w:rPr>
            </w:pPr>
            <w:r>
              <w:rPr>
                <w:lang w:eastAsia="it-IT"/>
              </w:rPr>
              <w:t>A</w:t>
            </w:r>
            <w:r w:rsidR="0020387C" w:rsidRPr="00A17A43">
              <w:rPr>
                <w:lang w:eastAsia="it-IT"/>
              </w:rPr>
              <w:t xml:space="preserve"> partire dal </w:t>
            </w:r>
            <w:r w:rsidR="00910E38">
              <w:rPr>
                <w:lang w:eastAsia="it-IT"/>
              </w:rPr>
              <w:t>01</w:t>
            </w:r>
            <w:r w:rsidR="0020387C" w:rsidRPr="00A17A43">
              <w:rPr>
                <w:lang w:eastAsia="it-IT"/>
              </w:rPr>
              <w:t>/0</w:t>
            </w:r>
            <w:r w:rsidR="00910E38">
              <w:rPr>
                <w:lang w:eastAsia="it-IT"/>
              </w:rPr>
              <w:t>7</w:t>
            </w:r>
            <w:r w:rsidR="0020387C" w:rsidRPr="00A17A43">
              <w:rPr>
                <w:lang w:eastAsia="it-IT"/>
              </w:rPr>
              <w:t>/2026</w:t>
            </w:r>
          </w:p>
          <w:p w14:paraId="4B617CD9" w14:textId="608E63B8" w:rsidR="00C12590" w:rsidRPr="00A17A43" w:rsidRDefault="00C12590" w:rsidP="0020387C">
            <w:pPr>
              <w:widowControl/>
              <w:suppressAutoHyphens w:val="0"/>
              <w:autoSpaceDE/>
              <w:spacing w:before="100" w:beforeAutospacing="1" w:after="119"/>
              <w:jc w:val="center"/>
              <w:rPr>
                <w:lang w:eastAsia="it-IT"/>
              </w:rPr>
            </w:pPr>
            <w:r>
              <w:rPr>
                <w:lang w:eastAsia="it-IT"/>
              </w:rPr>
              <w:t>-1</w:t>
            </w:r>
          </w:p>
        </w:tc>
        <w:tc>
          <w:tcPr>
            <w:tcW w:w="963" w:type="dxa"/>
            <w:tcBorders>
              <w:top w:val="outset" w:sz="6" w:space="0" w:color="000001"/>
              <w:left w:val="outset" w:sz="6" w:space="0" w:color="000001"/>
              <w:bottom w:val="outset" w:sz="6" w:space="0" w:color="000001"/>
              <w:right w:val="outset" w:sz="6" w:space="0" w:color="000001"/>
            </w:tcBorders>
            <w:vAlign w:val="center"/>
            <w:hideMark/>
          </w:tcPr>
          <w:p w14:paraId="75FF6AF8" w14:textId="77777777" w:rsidR="0020387C" w:rsidRPr="00A17A43" w:rsidRDefault="0020387C" w:rsidP="0020387C">
            <w:pPr>
              <w:widowControl/>
              <w:suppressAutoHyphens w:val="0"/>
              <w:autoSpaceDE/>
              <w:spacing w:before="100" w:beforeAutospacing="1" w:after="119"/>
              <w:jc w:val="center"/>
              <w:rPr>
                <w:lang w:eastAsia="it-IT"/>
              </w:rPr>
            </w:pPr>
          </w:p>
        </w:tc>
      </w:tr>
      <w:tr w:rsidR="0020387C" w:rsidRPr="00A17A43" w14:paraId="7E908EB4" w14:textId="77777777" w:rsidTr="004F7206">
        <w:trPr>
          <w:trHeight w:val="270"/>
          <w:tblCellSpacing w:w="0" w:type="dxa"/>
        </w:trPr>
        <w:tc>
          <w:tcPr>
            <w:tcW w:w="3422" w:type="dxa"/>
            <w:tcBorders>
              <w:top w:val="outset" w:sz="6" w:space="0" w:color="000001"/>
              <w:left w:val="outset" w:sz="6" w:space="0" w:color="000001"/>
              <w:bottom w:val="outset" w:sz="6" w:space="0" w:color="000001"/>
              <w:right w:val="outset" w:sz="6" w:space="0" w:color="000001"/>
            </w:tcBorders>
            <w:vAlign w:val="center"/>
            <w:hideMark/>
          </w:tcPr>
          <w:p w14:paraId="388DF1A2" w14:textId="77777777" w:rsidR="0020387C" w:rsidRPr="00A17A43" w:rsidRDefault="0020387C" w:rsidP="0020387C">
            <w:pPr>
              <w:widowControl/>
              <w:suppressAutoHyphens w:val="0"/>
              <w:autoSpaceDE/>
              <w:spacing w:before="100" w:beforeAutospacing="1" w:after="119"/>
              <w:rPr>
                <w:lang w:eastAsia="it-IT"/>
              </w:rPr>
            </w:pPr>
            <w:r w:rsidRPr="00A17A43">
              <w:rPr>
                <w:lang w:eastAsia="it-IT"/>
              </w:rPr>
              <w:t>Funzionario Amministrativo</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387BB183" w14:textId="77777777" w:rsidR="0020387C" w:rsidRPr="00A17A43" w:rsidRDefault="0020387C" w:rsidP="0020387C">
            <w:pPr>
              <w:widowControl/>
              <w:suppressAutoHyphens w:val="0"/>
              <w:autoSpaceDE/>
              <w:spacing w:before="100" w:beforeAutospacing="1" w:after="119"/>
              <w:jc w:val="center"/>
              <w:rPr>
                <w:lang w:eastAsia="it-IT"/>
              </w:rPr>
            </w:pPr>
            <w:r w:rsidRPr="00A17A43">
              <w:rPr>
                <w:lang w:eastAsia="it-IT"/>
              </w:rPr>
              <w:t>2</w:t>
            </w:r>
          </w:p>
        </w:tc>
        <w:tc>
          <w:tcPr>
            <w:tcW w:w="1047" w:type="dxa"/>
            <w:tcBorders>
              <w:top w:val="outset" w:sz="6" w:space="0" w:color="000001"/>
              <w:left w:val="outset" w:sz="6" w:space="0" w:color="000001"/>
              <w:bottom w:val="outset" w:sz="6" w:space="0" w:color="000001"/>
              <w:right w:val="outset" w:sz="6" w:space="0" w:color="000001"/>
            </w:tcBorders>
            <w:vAlign w:val="center"/>
            <w:hideMark/>
          </w:tcPr>
          <w:p w14:paraId="7C55CA60" w14:textId="77777777" w:rsidR="0020387C" w:rsidRPr="00A17A43" w:rsidRDefault="0020387C" w:rsidP="0020387C">
            <w:pPr>
              <w:widowControl/>
              <w:suppressAutoHyphens w:val="0"/>
              <w:autoSpaceDE/>
              <w:spacing w:before="100" w:beforeAutospacing="1" w:after="119"/>
              <w:jc w:val="center"/>
              <w:rPr>
                <w:lang w:eastAsia="it-IT"/>
              </w:rPr>
            </w:pPr>
            <w:r w:rsidRPr="00A17A43">
              <w:rPr>
                <w:lang w:eastAsia="it-IT"/>
              </w:rPr>
              <w:t>2</w:t>
            </w:r>
          </w:p>
        </w:tc>
        <w:tc>
          <w:tcPr>
            <w:tcW w:w="913" w:type="dxa"/>
            <w:tcBorders>
              <w:top w:val="outset" w:sz="6" w:space="0" w:color="000001"/>
              <w:left w:val="outset" w:sz="6" w:space="0" w:color="000001"/>
              <w:bottom w:val="outset" w:sz="6" w:space="0" w:color="000001"/>
              <w:right w:val="outset" w:sz="6" w:space="0" w:color="000001"/>
            </w:tcBorders>
            <w:vAlign w:val="center"/>
            <w:hideMark/>
          </w:tcPr>
          <w:p w14:paraId="0241B246" w14:textId="77777777" w:rsidR="0020387C" w:rsidRPr="00A17A43" w:rsidRDefault="0020387C" w:rsidP="0020387C">
            <w:pPr>
              <w:widowControl/>
              <w:suppressAutoHyphens w:val="0"/>
              <w:autoSpaceDE/>
              <w:spacing w:before="100" w:beforeAutospacing="1" w:after="119"/>
              <w:rPr>
                <w:lang w:eastAsia="it-IT"/>
              </w:rPr>
            </w:pPr>
          </w:p>
        </w:tc>
        <w:tc>
          <w:tcPr>
            <w:tcW w:w="680" w:type="dxa"/>
            <w:tcBorders>
              <w:top w:val="outset" w:sz="6" w:space="0" w:color="000001"/>
              <w:left w:val="outset" w:sz="6" w:space="0" w:color="000001"/>
              <w:bottom w:val="outset" w:sz="6" w:space="0" w:color="000001"/>
              <w:right w:val="outset" w:sz="6" w:space="0" w:color="000001"/>
            </w:tcBorders>
            <w:vAlign w:val="center"/>
            <w:hideMark/>
          </w:tcPr>
          <w:p w14:paraId="2D60E266" w14:textId="77777777" w:rsidR="0020387C" w:rsidRPr="00A17A43" w:rsidRDefault="0020387C" w:rsidP="0020387C">
            <w:pPr>
              <w:widowControl/>
              <w:suppressAutoHyphens w:val="0"/>
              <w:autoSpaceDE/>
              <w:spacing w:before="100" w:beforeAutospacing="1" w:after="119"/>
              <w:jc w:val="center"/>
              <w:rPr>
                <w:lang w:eastAsia="it-IT"/>
              </w:rPr>
            </w:pP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78DA3B05" w14:textId="77777777" w:rsidR="0020387C" w:rsidRPr="00A17A43" w:rsidRDefault="0020387C" w:rsidP="0020387C">
            <w:pPr>
              <w:widowControl/>
              <w:suppressAutoHyphens w:val="0"/>
              <w:autoSpaceDE/>
              <w:spacing w:before="100" w:beforeAutospacing="1" w:after="119"/>
              <w:jc w:val="center"/>
              <w:rPr>
                <w:lang w:eastAsia="it-IT"/>
              </w:rPr>
            </w:pPr>
          </w:p>
        </w:tc>
        <w:tc>
          <w:tcPr>
            <w:tcW w:w="963" w:type="dxa"/>
            <w:tcBorders>
              <w:top w:val="outset" w:sz="6" w:space="0" w:color="000001"/>
              <w:left w:val="outset" w:sz="6" w:space="0" w:color="000001"/>
              <w:bottom w:val="outset" w:sz="6" w:space="0" w:color="000001"/>
              <w:right w:val="outset" w:sz="6" w:space="0" w:color="000001"/>
            </w:tcBorders>
            <w:vAlign w:val="center"/>
            <w:hideMark/>
          </w:tcPr>
          <w:p w14:paraId="67172919" w14:textId="77777777" w:rsidR="0020387C" w:rsidRPr="00A17A43" w:rsidRDefault="0020387C" w:rsidP="0020387C">
            <w:pPr>
              <w:widowControl/>
              <w:suppressAutoHyphens w:val="0"/>
              <w:autoSpaceDE/>
              <w:spacing w:before="100" w:beforeAutospacing="1" w:after="119"/>
              <w:jc w:val="center"/>
              <w:rPr>
                <w:lang w:eastAsia="it-IT"/>
              </w:rPr>
            </w:pPr>
          </w:p>
        </w:tc>
      </w:tr>
      <w:tr w:rsidR="0020387C" w:rsidRPr="00A17A43" w14:paraId="2435A7D0" w14:textId="77777777" w:rsidTr="004F7206">
        <w:trPr>
          <w:trHeight w:val="270"/>
          <w:tblCellSpacing w:w="0" w:type="dxa"/>
        </w:trPr>
        <w:tc>
          <w:tcPr>
            <w:tcW w:w="3422" w:type="dxa"/>
            <w:tcBorders>
              <w:top w:val="outset" w:sz="6" w:space="0" w:color="000001"/>
              <w:left w:val="outset" w:sz="6" w:space="0" w:color="000001"/>
              <w:bottom w:val="outset" w:sz="6" w:space="0" w:color="000001"/>
              <w:right w:val="outset" w:sz="6" w:space="0" w:color="000001"/>
            </w:tcBorders>
            <w:vAlign w:val="center"/>
            <w:hideMark/>
          </w:tcPr>
          <w:p w14:paraId="0ABF7B71" w14:textId="77777777" w:rsidR="0020387C" w:rsidRPr="00A17A43" w:rsidRDefault="0020387C" w:rsidP="0020387C">
            <w:pPr>
              <w:widowControl/>
              <w:suppressAutoHyphens w:val="0"/>
              <w:autoSpaceDE/>
              <w:spacing w:before="100" w:beforeAutospacing="1" w:after="119"/>
              <w:rPr>
                <w:lang w:eastAsia="it-IT"/>
              </w:rPr>
            </w:pPr>
            <w:r w:rsidRPr="00A17A43">
              <w:rPr>
                <w:lang w:eastAsia="it-IT"/>
              </w:rPr>
              <w:t>Funzionario Tecnico</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6EEF4ED4" w14:textId="77777777" w:rsidR="0020387C" w:rsidRPr="00A17A43" w:rsidRDefault="0020387C" w:rsidP="0020387C">
            <w:pPr>
              <w:widowControl/>
              <w:suppressAutoHyphens w:val="0"/>
              <w:autoSpaceDE/>
              <w:spacing w:before="100" w:beforeAutospacing="1" w:after="119"/>
              <w:jc w:val="center"/>
              <w:rPr>
                <w:lang w:eastAsia="it-IT"/>
              </w:rPr>
            </w:pPr>
            <w:r w:rsidRPr="00A17A43">
              <w:rPr>
                <w:lang w:eastAsia="it-IT"/>
              </w:rPr>
              <w:t>1</w:t>
            </w:r>
          </w:p>
        </w:tc>
        <w:tc>
          <w:tcPr>
            <w:tcW w:w="1047" w:type="dxa"/>
            <w:tcBorders>
              <w:top w:val="outset" w:sz="6" w:space="0" w:color="000001"/>
              <w:left w:val="outset" w:sz="6" w:space="0" w:color="000001"/>
              <w:bottom w:val="outset" w:sz="6" w:space="0" w:color="000001"/>
              <w:right w:val="outset" w:sz="6" w:space="0" w:color="000001"/>
            </w:tcBorders>
            <w:vAlign w:val="center"/>
            <w:hideMark/>
          </w:tcPr>
          <w:p w14:paraId="6DAFFE5E" w14:textId="77777777" w:rsidR="0020387C" w:rsidRPr="00A17A43" w:rsidRDefault="0020387C" w:rsidP="0020387C">
            <w:pPr>
              <w:widowControl/>
              <w:suppressAutoHyphens w:val="0"/>
              <w:autoSpaceDE/>
              <w:spacing w:before="100" w:beforeAutospacing="1" w:after="119"/>
              <w:jc w:val="center"/>
              <w:rPr>
                <w:lang w:eastAsia="it-IT"/>
              </w:rPr>
            </w:pPr>
            <w:r w:rsidRPr="00A17A43">
              <w:rPr>
                <w:lang w:eastAsia="it-IT"/>
              </w:rPr>
              <w:t>1</w:t>
            </w:r>
          </w:p>
        </w:tc>
        <w:tc>
          <w:tcPr>
            <w:tcW w:w="913" w:type="dxa"/>
            <w:tcBorders>
              <w:top w:val="outset" w:sz="6" w:space="0" w:color="000001"/>
              <w:left w:val="outset" w:sz="6" w:space="0" w:color="000001"/>
              <w:bottom w:val="outset" w:sz="6" w:space="0" w:color="000001"/>
              <w:right w:val="outset" w:sz="6" w:space="0" w:color="000001"/>
            </w:tcBorders>
            <w:vAlign w:val="center"/>
            <w:hideMark/>
          </w:tcPr>
          <w:p w14:paraId="13BE56F5" w14:textId="77777777" w:rsidR="0020387C" w:rsidRPr="00A17A43" w:rsidRDefault="0020387C" w:rsidP="0020387C">
            <w:pPr>
              <w:widowControl/>
              <w:suppressAutoHyphens w:val="0"/>
              <w:autoSpaceDE/>
              <w:spacing w:before="100" w:beforeAutospacing="1" w:after="119"/>
              <w:rPr>
                <w:lang w:eastAsia="it-IT"/>
              </w:rPr>
            </w:pPr>
          </w:p>
        </w:tc>
        <w:tc>
          <w:tcPr>
            <w:tcW w:w="680" w:type="dxa"/>
            <w:tcBorders>
              <w:top w:val="outset" w:sz="6" w:space="0" w:color="000001"/>
              <w:left w:val="outset" w:sz="6" w:space="0" w:color="000001"/>
              <w:bottom w:val="outset" w:sz="6" w:space="0" w:color="000001"/>
              <w:right w:val="outset" w:sz="6" w:space="0" w:color="000001"/>
            </w:tcBorders>
            <w:vAlign w:val="center"/>
            <w:hideMark/>
          </w:tcPr>
          <w:p w14:paraId="081AC3C2" w14:textId="77777777" w:rsidR="0020387C" w:rsidRPr="00A17A43" w:rsidRDefault="0020387C" w:rsidP="0020387C">
            <w:pPr>
              <w:widowControl/>
              <w:suppressAutoHyphens w:val="0"/>
              <w:autoSpaceDE/>
              <w:spacing w:before="100" w:beforeAutospacing="1" w:after="119"/>
              <w:jc w:val="center"/>
              <w:rPr>
                <w:lang w:eastAsia="it-IT"/>
              </w:rPr>
            </w:pP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05D49949" w14:textId="77777777" w:rsidR="0020387C" w:rsidRPr="00A17A43" w:rsidRDefault="0020387C" w:rsidP="0020387C">
            <w:pPr>
              <w:widowControl/>
              <w:suppressAutoHyphens w:val="0"/>
              <w:autoSpaceDE/>
              <w:spacing w:before="100" w:beforeAutospacing="1" w:after="119"/>
              <w:jc w:val="center"/>
              <w:rPr>
                <w:lang w:eastAsia="it-IT"/>
              </w:rPr>
            </w:pPr>
          </w:p>
        </w:tc>
        <w:tc>
          <w:tcPr>
            <w:tcW w:w="963" w:type="dxa"/>
            <w:tcBorders>
              <w:top w:val="outset" w:sz="6" w:space="0" w:color="000001"/>
              <w:left w:val="outset" w:sz="6" w:space="0" w:color="000001"/>
              <w:bottom w:val="outset" w:sz="6" w:space="0" w:color="000001"/>
              <w:right w:val="outset" w:sz="6" w:space="0" w:color="000001"/>
            </w:tcBorders>
            <w:vAlign w:val="center"/>
            <w:hideMark/>
          </w:tcPr>
          <w:p w14:paraId="480934A6" w14:textId="77777777" w:rsidR="0020387C" w:rsidRPr="00A17A43" w:rsidRDefault="0020387C" w:rsidP="0020387C">
            <w:pPr>
              <w:widowControl/>
              <w:suppressAutoHyphens w:val="0"/>
              <w:autoSpaceDE/>
              <w:spacing w:before="100" w:beforeAutospacing="1" w:after="119"/>
              <w:jc w:val="center"/>
              <w:rPr>
                <w:lang w:eastAsia="it-IT"/>
              </w:rPr>
            </w:pPr>
          </w:p>
        </w:tc>
      </w:tr>
      <w:tr w:rsidR="0020387C" w:rsidRPr="00A17A43" w14:paraId="684E6DF0" w14:textId="77777777" w:rsidTr="004F7206">
        <w:trPr>
          <w:trHeight w:val="360"/>
          <w:tblCellSpacing w:w="0" w:type="dxa"/>
        </w:trPr>
        <w:tc>
          <w:tcPr>
            <w:tcW w:w="3422" w:type="dxa"/>
            <w:tcBorders>
              <w:top w:val="outset" w:sz="6" w:space="0" w:color="000001"/>
              <w:left w:val="outset" w:sz="6" w:space="0" w:color="000001"/>
              <w:bottom w:val="outset" w:sz="6" w:space="0" w:color="000001"/>
              <w:right w:val="outset" w:sz="6" w:space="0" w:color="000001"/>
            </w:tcBorders>
            <w:vAlign w:val="center"/>
            <w:hideMark/>
          </w:tcPr>
          <w:p w14:paraId="21C564D3" w14:textId="77777777" w:rsidR="0020387C" w:rsidRPr="00447A84" w:rsidRDefault="0020387C" w:rsidP="0020387C">
            <w:pPr>
              <w:widowControl/>
              <w:suppressAutoHyphens w:val="0"/>
              <w:autoSpaceDE/>
              <w:spacing w:before="100" w:beforeAutospacing="1" w:after="119"/>
              <w:rPr>
                <w:lang w:eastAsia="it-IT"/>
              </w:rPr>
            </w:pPr>
            <w:r w:rsidRPr="00447A84">
              <w:rPr>
                <w:lang w:eastAsia="it-IT"/>
              </w:rPr>
              <w:t>Istruttore Tecnico 18 ore part-time</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2CB9A47B" w14:textId="77777777" w:rsidR="0020387C" w:rsidRPr="00447A84" w:rsidRDefault="0020387C" w:rsidP="0020387C">
            <w:pPr>
              <w:widowControl/>
              <w:suppressAutoHyphens w:val="0"/>
              <w:autoSpaceDE/>
              <w:spacing w:before="100" w:beforeAutospacing="1" w:after="119"/>
              <w:jc w:val="center"/>
              <w:rPr>
                <w:lang w:eastAsia="it-IT"/>
              </w:rPr>
            </w:pPr>
          </w:p>
        </w:tc>
        <w:tc>
          <w:tcPr>
            <w:tcW w:w="1047" w:type="dxa"/>
            <w:tcBorders>
              <w:top w:val="outset" w:sz="6" w:space="0" w:color="000001"/>
              <w:left w:val="outset" w:sz="6" w:space="0" w:color="000001"/>
              <w:bottom w:val="outset" w:sz="6" w:space="0" w:color="000001"/>
              <w:right w:val="outset" w:sz="6" w:space="0" w:color="000001"/>
            </w:tcBorders>
            <w:vAlign w:val="center"/>
            <w:hideMark/>
          </w:tcPr>
          <w:p w14:paraId="68E7D481" w14:textId="77777777" w:rsidR="0020387C" w:rsidRPr="00447A84" w:rsidRDefault="0020387C" w:rsidP="0020387C">
            <w:pPr>
              <w:widowControl/>
              <w:suppressAutoHyphens w:val="0"/>
              <w:autoSpaceDE/>
              <w:spacing w:before="100" w:beforeAutospacing="1" w:after="119"/>
              <w:jc w:val="center"/>
              <w:rPr>
                <w:lang w:eastAsia="it-IT"/>
              </w:rPr>
            </w:pPr>
          </w:p>
        </w:tc>
        <w:tc>
          <w:tcPr>
            <w:tcW w:w="913" w:type="dxa"/>
            <w:tcBorders>
              <w:top w:val="outset" w:sz="6" w:space="0" w:color="000001"/>
              <w:left w:val="outset" w:sz="6" w:space="0" w:color="000001"/>
              <w:bottom w:val="outset" w:sz="6" w:space="0" w:color="000001"/>
              <w:right w:val="outset" w:sz="6" w:space="0" w:color="000001"/>
            </w:tcBorders>
            <w:vAlign w:val="center"/>
            <w:hideMark/>
          </w:tcPr>
          <w:p w14:paraId="20D04031" w14:textId="77777777" w:rsidR="0020387C" w:rsidRPr="00447A84" w:rsidRDefault="0020387C" w:rsidP="00447A84">
            <w:pPr>
              <w:widowControl/>
              <w:suppressAutoHyphens w:val="0"/>
              <w:autoSpaceDE/>
              <w:spacing w:before="100" w:beforeAutospacing="1" w:after="119"/>
              <w:jc w:val="center"/>
              <w:rPr>
                <w:lang w:eastAsia="it-IT"/>
              </w:rPr>
            </w:pPr>
          </w:p>
        </w:tc>
        <w:tc>
          <w:tcPr>
            <w:tcW w:w="680" w:type="dxa"/>
            <w:tcBorders>
              <w:top w:val="outset" w:sz="6" w:space="0" w:color="000001"/>
              <w:left w:val="outset" w:sz="6" w:space="0" w:color="000001"/>
              <w:bottom w:val="outset" w:sz="6" w:space="0" w:color="000001"/>
              <w:right w:val="outset" w:sz="6" w:space="0" w:color="000001"/>
            </w:tcBorders>
            <w:vAlign w:val="center"/>
            <w:hideMark/>
          </w:tcPr>
          <w:p w14:paraId="703B5DC8" w14:textId="77777777" w:rsidR="0020387C" w:rsidRPr="00447A84" w:rsidRDefault="0020387C" w:rsidP="00447A84">
            <w:pPr>
              <w:widowControl/>
              <w:suppressAutoHyphens w:val="0"/>
              <w:autoSpaceDE/>
              <w:spacing w:before="100" w:beforeAutospacing="1" w:after="119"/>
              <w:rPr>
                <w:lang w:eastAsia="it-IT"/>
              </w:rPr>
            </w:pPr>
            <w:r w:rsidRPr="00447A84">
              <w:rPr>
                <w:lang w:eastAsia="it-IT"/>
              </w:rPr>
              <w:t>+1</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3089B486" w14:textId="77777777" w:rsidR="0020387C" w:rsidRPr="00447A84" w:rsidRDefault="0020387C" w:rsidP="00447A84">
            <w:pPr>
              <w:widowControl/>
              <w:suppressAutoHyphens w:val="0"/>
              <w:autoSpaceDE/>
              <w:spacing w:before="100" w:beforeAutospacing="1" w:after="119"/>
              <w:rPr>
                <w:lang w:eastAsia="it-IT"/>
              </w:rPr>
            </w:pPr>
          </w:p>
        </w:tc>
        <w:tc>
          <w:tcPr>
            <w:tcW w:w="963" w:type="dxa"/>
            <w:tcBorders>
              <w:top w:val="outset" w:sz="6" w:space="0" w:color="000001"/>
              <w:left w:val="outset" w:sz="6" w:space="0" w:color="000001"/>
              <w:bottom w:val="outset" w:sz="6" w:space="0" w:color="000001"/>
              <w:right w:val="outset" w:sz="6" w:space="0" w:color="000001"/>
            </w:tcBorders>
            <w:vAlign w:val="center"/>
            <w:hideMark/>
          </w:tcPr>
          <w:p w14:paraId="2DDF3DB1" w14:textId="77777777" w:rsidR="0020387C" w:rsidRPr="00A17A43" w:rsidRDefault="0020387C" w:rsidP="0020387C">
            <w:pPr>
              <w:widowControl/>
              <w:suppressAutoHyphens w:val="0"/>
              <w:autoSpaceDE/>
              <w:spacing w:before="100" w:beforeAutospacing="1" w:after="119"/>
              <w:rPr>
                <w:lang w:eastAsia="it-IT"/>
              </w:rPr>
            </w:pPr>
          </w:p>
        </w:tc>
      </w:tr>
      <w:tr w:rsidR="0020387C" w:rsidRPr="00A17A43" w14:paraId="48EF8B74" w14:textId="77777777" w:rsidTr="004F7206">
        <w:trPr>
          <w:trHeight w:val="360"/>
          <w:tblCellSpacing w:w="0" w:type="dxa"/>
        </w:trPr>
        <w:tc>
          <w:tcPr>
            <w:tcW w:w="3422" w:type="dxa"/>
            <w:tcBorders>
              <w:top w:val="outset" w:sz="6" w:space="0" w:color="000001"/>
              <w:left w:val="outset" w:sz="6" w:space="0" w:color="000001"/>
              <w:bottom w:val="outset" w:sz="6" w:space="0" w:color="000001"/>
              <w:right w:val="outset" w:sz="6" w:space="0" w:color="000001"/>
            </w:tcBorders>
            <w:vAlign w:val="center"/>
            <w:hideMark/>
          </w:tcPr>
          <w:p w14:paraId="23DC8AB3" w14:textId="1BC5A9B6" w:rsidR="0020387C" w:rsidRPr="00447A84" w:rsidRDefault="0020387C" w:rsidP="0020387C">
            <w:pPr>
              <w:widowControl/>
              <w:suppressAutoHyphens w:val="0"/>
              <w:autoSpaceDE/>
              <w:spacing w:before="100" w:beforeAutospacing="1" w:after="119"/>
              <w:rPr>
                <w:lang w:eastAsia="it-IT"/>
              </w:rPr>
            </w:pPr>
            <w:r w:rsidRPr="00447A84">
              <w:rPr>
                <w:lang w:eastAsia="it-IT"/>
              </w:rPr>
              <w:t xml:space="preserve">Istruttore </w:t>
            </w:r>
            <w:r w:rsidR="00A10D90">
              <w:rPr>
                <w:lang w:eastAsia="it-IT"/>
              </w:rPr>
              <w:t>Amministrativo</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5EC1A7D4" w14:textId="77777777" w:rsidR="0020387C" w:rsidRPr="00447A84" w:rsidRDefault="0020387C" w:rsidP="0020387C">
            <w:pPr>
              <w:widowControl/>
              <w:suppressAutoHyphens w:val="0"/>
              <w:autoSpaceDE/>
              <w:spacing w:before="100" w:beforeAutospacing="1" w:after="119"/>
              <w:jc w:val="center"/>
              <w:rPr>
                <w:lang w:eastAsia="it-IT"/>
              </w:rPr>
            </w:pPr>
            <w:r w:rsidRPr="00447A84">
              <w:rPr>
                <w:lang w:eastAsia="it-IT"/>
              </w:rPr>
              <w:t>2</w:t>
            </w:r>
          </w:p>
        </w:tc>
        <w:tc>
          <w:tcPr>
            <w:tcW w:w="1047" w:type="dxa"/>
            <w:tcBorders>
              <w:top w:val="outset" w:sz="6" w:space="0" w:color="000001"/>
              <w:left w:val="outset" w:sz="6" w:space="0" w:color="000001"/>
              <w:bottom w:val="outset" w:sz="6" w:space="0" w:color="000001"/>
              <w:right w:val="outset" w:sz="6" w:space="0" w:color="000001"/>
            </w:tcBorders>
            <w:vAlign w:val="center"/>
            <w:hideMark/>
          </w:tcPr>
          <w:p w14:paraId="46504FB3" w14:textId="77777777" w:rsidR="0020387C" w:rsidRPr="00447A84" w:rsidRDefault="0020387C" w:rsidP="0020387C">
            <w:pPr>
              <w:widowControl/>
              <w:suppressAutoHyphens w:val="0"/>
              <w:autoSpaceDE/>
              <w:spacing w:before="100" w:beforeAutospacing="1" w:after="119"/>
              <w:jc w:val="center"/>
              <w:rPr>
                <w:lang w:eastAsia="it-IT"/>
              </w:rPr>
            </w:pPr>
            <w:r w:rsidRPr="00447A84">
              <w:rPr>
                <w:lang w:eastAsia="it-IT"/>
              </w:rPr>
              <w:t>2</w:t>
            </w:r>
          </w:p>
        </w:tc>
        <w:tc>
          <w:tcPr>
            <w:tcW w:w="913" w:type="dxa"/>
            <w:tcBorders>
              <w:top w:val="outset" w:sz="6" w:space="0" w:color="000001"/>
              <w:left w:val="outset" w:sz="6" w:space="0" w:color="000001"/>
              <w:bottom w:val="outset" w:sz="6" w:space="0" w:color="000001"/>
              <w:right w:val="outset" w:sz="6" w:space="0" w:color="000001"/>
            </w:tcBorders>
            <w:vAlign w:val="center"/>
            <w:hideMark/>
          </w:tcPr>
          <w:p w14:paraId="120E5E25" w14:textId="77777777" w:rsidR="0020387C" w:rsidRPr="00447A84" w:rsidRDefault="0020387C" w:rsidP="00447A84">
            <w:pPr>
              <w:widowControl/>
              <w:suppressAutoHyphens w:val="0"/>
              <w:autoSpaceDE/>
              <w:spacing w:before="100" w:beforeAutospacing="1" w:after="119"/>
              <w:jc w:val="center"/>
              <w:rPr>
                <w:lang w:eastAsia="it-IT"/>
              </w:rPr>
            </w:pPr>
          </w:p>
        </w:tc>
        <w:tc>
          <w:tcPr>
            <w:tcW w:w="680" w:type="dxa"/>
            <w:tcBorders>
              <w:top w:val="outset" w:sz="6" w:space="0" w:color="000001"/>
              <w:left w:val="outset" w:sz="6" w:space="0" w:color="000001"/>
              <w:bottom w:val="outset" w:sz="6" w:space="0" w:color="000001"/>
              <w:right w:val="outset" w:sz="6" w:space="0" w:color="000001"/>
            </w:tcBorders>
            <w:vAlign w:val="center"/>
            <w:hideMark/>
          </w:tcPr>
          <w:p w14:paraId="4C3E7C4B" w14:textId="77777777" w:rsidR="0020387C" w:rsidRPr="00447A84" w:rsidRDefault="0020387C" w:rsidP="00447A84">
            <w:pPr>
              <w:widowControl/>
              <w:suppressAutoHyphens w:val="0"/>
              <w:autoSpaceDE/>
              <w:spacing w:before="100" w:beforeAutospacing="1" w:after="119"/>
              <w:jc w:val="center"/>
              <w:rPr>
                <w:lang w:eastAsia="it-IT"/>
              </w:rPr>
            </w:pPr>
            <w:r w:rsidRPr="00447A84">
              <w:rPr>
                <w:lang w:eastAsia="it-IT"/>
              </w:rPr>
              <w:t xml:space="preserve">  </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143334B2" w14:textId="01EE8498" w:rsidR="0020387C" w:rsidRPr="00447A84" w:rsidRDefault="00447A84" w:rsidP="00447A84">
            <w:pPr>
              <w:widowControl/>
              <w:suppressAutoHyphens w:val="0"/>
              <w:autoSpaceDE/>
              <w:spacing w:before="100" w:beforeAutospacing="1" w:after="119"/>
              <w:jc w:val="center"/>
              <w:rPr>
                <w:lang w:eastAsia="it-IT"/>
              </w:rPr>
            </w:pPr>
            <w:r>
              <w:rPr>
                <w:lang w:eastAsia="it-IT"/>
              </w:rPr>
              <w:t xml:space="preserve"> + </w:t>
            </w:r>
            <w:r w:rsidR="0020387C" w:rsidRPr="00447A84">
              <w:rPr>
                <w:lang w:eastAsia="it-IT"/>
              </w:rPr>
              <w:t>1 a partire dal 01/0</w:t>
            </w:r>
            <w:r w:rsidR="00910E38">
              <w:rPr>
                <w:lang w:eastAsia="it-IT"/>
              </w:rPr>
              <w:t>6</w:t>
            </w:r>
            <w:r w:rsidR="0020387C" w:rsidRPr="00447A84">
              <w:rPr>
                <w:lang w:eastAsia="it-IT"/>
              </w:rPr>
              <w:t>/2026</w:t>
            </w:r>
          </w:p>
        </w:tc>
        <w:tc>
          <w:tcPr>
            <w:tcW w:w="963" w:type="dxa"/>
            <w:tcBorders>
              <w:top w:val="outset" w:sz="6" w:space="0" w:color="000001"/>
              <w:left w:val="outset" w:sz="6" w:space="0" w:color="000001"/>
              <w:bottom w:val="outset" w:sz="6" w:space="0" w:color="000001"/>
              <w:right w:val="outset" w:sz="6" w:space="0" w:color="000001"/>
            </w:tcBorders>
            <w:vAlign w:val="center"/>
            <w:hideMark/>
          </w:tcPr>
          <w:p w14:paraId="0B795647" w14:textId="77777777" w:rsidR="0020387C" w:rsidRPr="00A17A43" w:rsidRDefault="0020387C" w:rsidP="0020387C">
            <w:pPr>
              <w:widowControl/>
              <w:suppressAutoHyphens w:val="0"/>
              <w:autoSpaceDE/>
              <w:spacing w:before="100" w:beforeAutospacing="1" w:after="119"/>
              <w:rPr>
                <w:lang w:eastAsia="it-IT"/>
              </w:rPr>
            </w:pPr>
          </w:p>
        </w:tc>
      </w:tr>
      <w:tr w:rsidR="0020387C" w:rsidRPr="00A17A43" w14:paraId="0C9E35FD" w14:textId="77777777" w:rsidTr="00910E38">
        <w:trPr>
          <w:trHeight w:val="659"/>
          <w:tblCellSpacing w:w="0" w:type="dxa"/>
        </w:trPr>
        <w:tc>
          <w:tcPr>
            <w:tcW w:w="3422" w:type="dxa"/>
            <w:tcBorders>
              <w:top w:val="outset" w:sz="6" w:space="0" w:color="000001"/>
              <w:left w:val="outset" w:sz="6" w:space="0" w:color="000001"/>
              <w:bottom w:val="outset" w:sz="6" w:space="0" w:color="000001"/>
              <w:right w:val="outset" w:sz="6" w:space="0" w:color="000001"/>
            </w:tcBorders>
            <w:vAlign w:val="center"/>
            <w:hideMark/>
          </w:tcPr>
          <w:p w14:paraId="28C5BAAF" w14:textId="77777777" w:rsidR="0020387C" w:rsidRPr="00A17A43" w:rsidRDefault="0020387C" w:rsidP="0020387C">
            <w:pPr>
              <w:widowControl/>
              <w:suppressAutoHyphens w:val="0"/>
              <w:autoSpaceDE/>
              <w:spacing w:before="100" w:beforeAutospacing="1" w:after="119"/>
              <w:rPr>
                <w:lang w:eastAsia="it-IT"/>
              </w:rPr>
            </w:pPr>
            <w:r w:rsidRPr="00A17A43">
              <w:rPr>
                <w:lang w:eastAsia="it-IT"/>
              </w:rPr>
              <w:t>Collaboratore Professionale</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034B0364" w14:textId="77777777" w:rsidR="0020387C" w:rsidRPr="00A17A43" w:rsidRDefault="0020387C" w:rsidP="0020387C">
            <w:pPr>
              <w:widowControl/>
              <w:suppressAutoHyphens w:val="0"/>
              <w:autoSpaceDE/>
              <w:spacing w:before="100" w:beforeAutospacing="1" w:after="119"/>
              <w:jc w:val="center"/>
              <w:rPr>
                <w:lang w:eastAsia="it-IT"/>
              </w:rPr>
            </w:pPr>
            <w:r w:rsidRPr="00A17A43">
              <w:rPr>
                <w:lang w:eastAsia="it-IT"/>
              </w:rPr>
              <w:t>2</w:t>
            </w:r>
          </w:p>
        </w:tc>
        <w:tc>
          <w:tcPr>
            <w:tcW w:w="1047" w:type="dxa"/>
            <w:tcBorders>
              <w:top w:val="outset" w:sz="6" w:space="0" w:color="000001"/>
              <w:left w:val="outset" w:sz="6" w:space="0" w:color="000001"/>
              <w:bottom w:val="outset" w:sz="6" w:space="0" w:color="000001"/>
              <w:right w:val="outset" w:sz="6" w:space="0" w:color="000001"/>
            </w:tcBorders>
            <w:vAlign w:val="center"/>
            <w:hideMark/>
          </w:tcPr>
          <w:p w14:paraId="42599524" w14:textId="77777777" w:rsidR="0020387C" w:rsidRPr="00A17A43" w:rsidRDefault="0020387C" w:rsidP="0020387C">
            <w:pPr>
              <w:widowControl/>
              <w:suppressAutoHyphens w:val="0"/>
              <w:autoSpaceDE/>
              <w:spacing w:before="100" w:beforeAutospacing="1" w:after="119"/>
              <w:jc w:val="center"/>
              <w:rPr>
                <w:lang w:eastAsia="it-IT"/>
              </w:rPr>
            </w:pPr>
            <w:r w:rsidRPr="00A17A43">
              <w:rPr>
                <w:lang w:eastAsia="it-IT"/>
              </w:rPr>
              <w:t>2</w:t>
            </w:r>
          </w:p>
        </w:tc>
        <w:tc>
          <w:tcPr>
            <w:tcW w:w="913" w:type="dxa"/>
            <w:tcBorders>
              <w:top w:val="outset" w:sz="6" w:space="0" w:color="000001"/>
              <w:left w:val="outset" w:sz="6" w:space="0" w:color="000001"/>
              <w:bottom w:val="outset" w:sz="6" w:space="0" w:color="000001"/>
              <w:right w:val="outset" w:sz="6" w:space="0" w:color="000001"/>
            </w:tcBorders>
            <w:vAlign w:val="center"/>
            <w:hideMark/>
          </w:tcPr>
          <w:p w14:paraId="01BB6EC2" w14:textId="77777777" w:rsidR="0020387C" w:rsidRPr="00A17A43" w:rsidRDefault="0020387C" w:rsidP="0020387C">
            <w:pPr>
              <w:widowControl/>
              <w:suppressAutoHyphens w:val="0"/>
              <w:autoSpaceDE/>
              <w:spacing w:before="100" w:beforeAutospacing="1" w:after="119"/>
              <w:jc w:val="center"/>
              <w:rPr>
                <w:lang w:eastAsia="it-IT"/>
              </w:rPr>
            </w:pPr>
          </w:p>
        </w:tc>
        <w:tc>
          <w:tcPr>
            <w:tcW w:w="680" w:type="dxa"/>
            <w:tcBorders>
              <w:top w:val="outset" w:sz="6" w:space="0" w:color="000001"/>
              <w:left w:val="outset" w:sz="6" w:space="0" w:color="000001"/>
              <w:bottom w:val="outset" w:sz="6" w:space="0" w:color="000001"/>
              <w:right w:val="outset" w:sz="6" w:space="0" w:color="000001"/>
            </w:tcBorders>
            <w:vAlign w:val="center"/>
            <w:hideMark/>
          </w:tcPr>
          <w:p w14:paraId="0E94B271" w14:textId="77777777" w:rsidR="0020387C" w:rsidRPr="00A17A43" w:rsidRDefault="0020387C" w:rsidP="0020387C">
            <w:pPr>
              <w:widowControl/>
              <w:suppressAutoHyphens w:val="0"/>
              <w:autoSpaceDE/>
              <w:spacing w:before="100" w:beforeAutospacing="1" w:after="119"/>
              <w:jc w:val="center"/>
              <w:rPr>
                <w:lang w:eastAsia="it-IT"/>
              </w:rPr>
            </w:pP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798E41BC" w14:textId="77777777" w:rsidR="0020387C" w:rsidRPr="00A17A43" w:rsidRDefault="0020387C" w:rsidP="0020387C">
            <w:pPr>
              <w:widowControl/>
              <w:suppressAutoHyphens w:val="0"/>
              <w:autoSpaceDE/>
              <w:spacing w:before="100" w:beforeAutospacing="1" w:after="119"/>
              <w:jc w:val="center"/>
              <w:rPr>
                <w:lang w:eastAsia="it-IT"/>
              </w:rPr>
            </w:pPr>
          </w:p>
        </w:tc>
        <w:tc>
          <w:tcPr>
            <w:tcW w:w="963" w:type="dxa"/>
            <w:tcBorders>
              <w:top w:val="outset" w:sz="6" w:space="0" w:color="000001"/>
              <w:left w:val="outset" w:sz="6" w:space="0" w:color="000001"/>
              <w:bottom w:val="outset" w:sz="6" w:space="0" w:color="000001"/>
              <w:right w:val="outset" w:sz="6" w:space="0" w:color="000001"/>
            </w:tcBorders>
            <w:vAlign w:val="center"/>
            <w:hideMark/>
          </w:tcPr>
          <w:p w14:paraId="617CD257" w14:textId="77777777" w:rsidR="0020387C" w:rsidRPr="00A17A43" w:rsidRDefault="0020387C" w:rsidP="0020387C">
            <w:pPr>
              <w:widowControl/>
              <w:suppressAutoHyphens w:val="0"/>
              <w:autoSpaceDE/>
              <w:spacing w:before="100" w:beforeAutospacing="1" w:after="119"/>
              <w:jc w:val="center"/>
              <w:rPr>
                <w:lang w:eastAsia="it-IT"/>
              </w:rPr>
            </w:pPr>
          </w:p>
        </w:tc>
      </w:tr>
      <w:tr w:rsidR="0020387C" w:rsidRPr="00A17A43" w14:paraId="4B2A2E46" w14:textId="77777777" w:rsidTr="004F7206">
        <w:trPr>
          <w:trHeight w:val="420"/>
          <w:tblCellSpacing w:w="0" w:type="dxa"/>
        </w:trPr>
        <w:tc>
          <w:tcPr>
            <w:tcW w:w="3422" w:type="dxa"/>
            <w:tcBorders>
              <w:top w:val="outset" w:sz="6" w:space="0" w:color="000001"/>
              <w:left w:val="outset" w:sz="6" w:space="0" w:color="000001"/>
              <w:bottom w:val="outset" w:sz="6" w:space="0" w:color="000001"/>
              <w:right w:val="outset" w:sz="6" w:space="0" w:color="000001"/>
            </w:tcBorders>
            <w:vAlign w:val="center"/>
            <w:hideMark/>
          </w:tcPr>
          <w:p w14:paraId="2C89F158" w14:textId="77777777" w:rsidR="0020387C" w:rsidRPr="00A17A43" w:rsidRDefault="0020387C" w:rsidP="0020387C">
            <w:pPr>
              <w:widowControl/>
              <w:suppressAutoHyphens w:val="0"/>
              <w:autoSpaceDE/>
              <w:spacing w:before="100" w:beforeAutospacing="1" w:after="119"/>
              <w:jc w:val="right"/>
              <w:rPr>
                <w:lang w:eastAsia="it-IT"/>
              </w:rPr>
            </w:pPr>
            <w:r w:rsidRPr="00A17A43">
              <w:rPr>
                <w:b/>
                <w:bCs/>
                <w:lang w:eastAsia="it-IT"/>
              </w:rPr>
              <w:t>TOTALE</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42FC8CEB"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8</w:t>
            </w:r>
          </w:p>
        </w:tc>
        <w:tc>
          <w:tcPr>
            <w:tcW w:w="1047" w:type="dxa"/>
            <w:tcBorders>
              <w:top w:val="outset" w:sz="6" w:space="0" w:color="000001"/>
              <w:left w:val="outset" w:sz="6" w:space="0" w:color="000001"/>
              <w:bottom w:val="outset" w:sz="6" w:space="0" w:color="000001"/>
              <w:right w:val="outset" w:sz="6" w:space="0" w:color="000001"/>
            </w:tcBorders>
            <w:vAlign w:val="center"/>
            <w:hideMark/>
          </w:tcPr>
          <w:p w14:paraId="6DB6E5F1"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8</w:t>
            </w:r>
          </w:p>
        </w:tc>
        <w:tc>
          <w:tcPr>
            <w:tcW w:w="913" w:type="dxa"/>
            <w:tcBorders>
              <w:top w:val="outset" w:sz="6" w:space="0" w:color="000001"/>
              <w:left w:val="outset" w:sz="6" w:space="0" w:color="000001"/>
              <w:bottom w:val="outset" w:sz="6" w:space="0" w:color="000001"/>
              <w:right w:val="outset" w:sz="6" w:space="0" w:color="000001"/>
            </w:tcBorders>
            <w:vAlign w:val="center"/>
            <w:hideMark/>
          </w:tcPr>
          <w:p w14:paraId="1CA02ED6"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0</w:t>
            </w:r>
          </w:p>
        </w:tc>
        <w:tc>
          <w:tcPr>
            <w:tcW w:w="680" w:type="dxa"/>
            <w:tcBorders>
              <w:top w:val="outset" w:sz="6" w:space="0" w:color="000001"/>
              <w:left w:val="outset" w:sz="6" w:space="0" w:color="000001"/>
              <w:bottom w:val="outset" w:sz="6" w:space="0" w:color="000001"/>
              <w:right w:val="outset" w:sz="6" w:space="0" w:color="000001"/>
            </w:tcBorders>
            <w:vAlign w:val="center"/>
            <w:hideMark/>
          </w:tcPr>
          <w:p w14:paraId="48318AF4"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1</w:t>
            </w:r>
          </w:p>
        </w:tc>
        <w:tc>
          <w:tcPr>
            <w:tcW w:w="1243" w:type="dxa"/>
            <w:tcBorders>
              <w:top w:val="outset" w:sz="6" w:space="0" w:color="000001"/>
              <w:left w:val="outset" w:sz="6" w:space="0" w:color="000001"/>
              <w:bottom w:val="outset" w:sz="6" w:space="0" w:color="000001"/>
              <w:right w:val="outset" w:sz="6" w:space="0" w:color="000001"/>
            </w:tcBorders>
            <w:vAlign w:val="center"/>
            <w:hideMark/>
          </w:tcPr>
          <w:p w14:paraId="2FAC89DC"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0</w:t>
            </w:r>
          </w:p>
        </w:tc>
        <w:tc>
          <w:tcPr>
            <w:tcW w:w="963" w:type="dxa"/>
            <w:tcBorders>
              <w:top w:val="outset" w:sz="6" w:space="0" w:color="000001"/>
              <w:left w:val="outset" w:sz="6" w:space="0" w:color="000001"/>
              <w:bottom w:val="outset" w:sz="6" w:space="0" w:color="000001"/>
              <w:right w:val="outset" w:sz="6" w:space="0" w:color="000001"/>
            </w:tcBorders>
            <w:vAlign w:val="center"/>
            <w:hideMark/>
          </w:tcPr>
          <w:p w14:paraId="093180E3" w14:textId="77777777" w:rsidR="0020387C" w:rsidRPr="00A17A43" w:rsidRDefault="0020387C" w:rsidP="0020387C">
            <w:pPr>
              <w:widowControl/>
              <w:suppressAutoHyphens w:val="0"/>
              <w:autoSpaceDE/>
              <w:spacing w:before="100" w:beforeAutospacing="1" w:after="119"/>
              <w:jc w:val="center"/>
              <w:rPr>
                <w:lang w:eastAsia="it-IT"/>
              </w:rPr>
            </w:pPr>
            <w:r w:rsidRPr="00A17A43">
              <w:rPr>
                <w:b/>
                <w:bCs/>
                <w:lang w:eastAsia="it-IT"/>
              </w:rPr>
              <w:t>0</w:t>
            </w:r>
          </w:p>
        </w:tc>
      </w:tr>
    </w:tbl>
    <w:p w14:paraId="2C3E1AE8" w14:textId="77777777" w:rsidR="0020387C" w:rsidRPr="00A17A43" w:rsidRDefault="0020387C" w:rsidP="0020387C">
      <w:pPr>
        <w:widowControl/>
        <w:suppressAutoHyphens w:val="0"/>
        <w:autoSpaceDE/>
        <w:spacing w:before="100" w:beforeAutospacing="1"/>
        <w:rPr>
          <w:lang w:eastAsia="it-IT"/>
        </w:rPr>
      </w:pPr>
    </w:p>
    <w:p w14:paraId="1891F027" w14:textId="77777777" w:rsidR="00FC26F2" w:rsidRPr="00A17A43" w:rsidRDefault="00FC26F2" w:rsidP="0020387C">
      <w:pPr>
        <w:ind w:left="360"/>
        <w:jc w:val="both"/>
      </w:pPr>
    </w:p>
    <w:sectPr w:rsidR="00FC26F2" w:rsidRPr="00A17A43">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AAD91" w14:textId="77777777" w:rsidR="00E20CB5" w:rsidRDefault="00E20CB5" w:rsidP="00E20CB5">
      <w:r>
        <w:separator/>
      </w:r>
    </w:p>
  </w:endnote>
  <w:endnote w:type="continuationSeparator" w:id="0">
    <w:p w14:paraId="097F6C8C" w14:textId="77777777" w:rsidR="00E20CB5" w:rsidRDefault="00E20CB5" w:rsidP="00E20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61C26" w14:textId="77777777" w:rsidR="00E20CB5" w:rsidRDefault="00E20CB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154A" w14:textId="77777777" w:rsidR="00E20CB5" w:rsidRDefault="00E20CB5">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BD263" w14:textId="77777777" w:rsidR="00E20CB5" w:rsidRDefault="00E20CB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E8EBA" w14:textId="77777777" w:rsidR="00E20CB5" w:rsidRDefault="00E20CB5" w:rsidP="00E20CB5">
      <w:r>
        <w:separator/>
      </w:r>
    </w:p>
  </w:footnote>
  <w:footnote w:type="continuationSeparator" w:id="0">
    <w:p w14:paraId="503D83C4" w14:textId="77777777" w:rsidR="00E20CB5" w:rsidRDefault="00E20CB5" w:rsidP="00E20C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1E26D" w14:textId="77777777" w:rsidR="00E20CB5" w:rsidRDefault="00E20CB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0FD1B" w14:textId="77777777" w:rsidR="00E20CB5" w:rsidRDefault="00E20CB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8D12C" w14:textId="77777777" w:rsidR="00E20CB5" w:rsidRDefault="00E20CB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19"/>
    <w:multiLevelType w:val="singleLevel"/>
    <w:tmpl w:val="00000019"/>
    <w:name w:val="WW8Num28"/>
    <w:lvl w:ilvl="0">
      <w:start w:val="1"/>
      <w:numFmt w:val="bullet"/>
      <w:lvlText w:val=""/>
      <w:lvlJc w:val="left"/>
      <w:pPr>
        <w:tabs>
          <w:tab w:val="num" w:pos="0"/>
        </w:tabs>
        <w:ind w:left="360" w:hanging="360"/>
      </w:pPr>
      <w:rPr>
        <w:rFonts w:ascii="Wingdings" w:hAnsi="Wingdings" w:cs="Wingdings" w:hint="default"/>
      </w:rPr>
    </w:lvl>
  </w:abstractNum>
  <w:abstractNum w:abstractNumId="2" w15:restartNumberingAfterBreak="0">
    <w:nsid w:val="00000036"/>
    <w:multiLevelType w:val="singleLevel"/>
    <w:tmpl w:val="00000036"/>
    <w:name w:val="WW8Num63"/>
    <w:lvl w:ilvl="0">
      <w:numFmt w:val="bullet"/>
      <w:lvlText w:val="-"/>
      <w:lvlJc w:val="left"/>
      <w:pPr>
        <w:tabs>
          <w:tab w:val="num" w:pos="0"/>
        </w:tabs>
        <w:ind w:left="720" w:hanging="360"/>
      </w:pPr>
      <w:rPr>
        <w:rFonts w:ascii="Times New Roman" w:hAnsi="Times New Roman" w:cs="Times New Roman" w:hint="default"/>
      </w:rPr>
    </w:lvl>
  </w:abstractNum>
  <w:abstractNum w:abstractNumId="3" w15:restartNumberingAfterBreak="0">
    <w:nsid w:val="055C403D"/>
    <w:multiLevelType w:val="hybridMultilevel"/>
    <w:tmpl w:val="781EB9D6"/>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07E17C2E"/>
    <w:multiLevelType w:val="multilevel"/>
    <w:tmpl w:val="7B22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11D14"/>
    <w:multiLevelType w:val="multilevel"/>
    <w:tmpl w:val="91E0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990E3B"/>
    <w:multiLevelType w:val="multilevel"/>
    <w:tmpl w:val="4CDC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6632A7"/>
    <w:multiLevelType w:val="hybridMultilevel"/>
    <w:tmpl w:val="FFFFFFFF"/>
    <w:lvl w:ilvl="0" w:tplc="054A40D0">
      <w:numFmt w:val="bullet"/>
      <w:lvlText w:val="-"/>
      <w:lvlJc w:val="left"/>
      <w:pPr>
        <w:ind w:left="540" w:hanging="360"/>
      </w:pPr>
      <w:rPr>
        <w:rFonts w:ascii="Arial" w:eastAsiaTheme="minorEastAsia" w:hAnsi="Arial" w:hint="default"/>
        <w:b/>
        <w:color w:val="000000"/>
      </w:rPr>
    </w:lvl>
    <w:lvl w:ilvl="1" w:tplc="04100003" w:tentative="1">
      <w:start w:val="1"/>
      <w:numFmt w:val="bullet"/>
      <w:lvlText w:val="o"/>
      <w:lvlJc w:val="left"/>
      <w:pPr>
        <w:ind w:left="1260" w:hanging="360"/>
      </w:pPr>
      <w:rPr>
        <w:rFonts w:ascii="Courier New" w:hAnsi="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hint="default"/>
      </w:rPr>
    </w:lvl>
    <w:lvl w:ilvl="8" w:tplc="04100005" w:tentative="1">
      <w:start w:val="1"/>
      <w:numFmt w:val="bullet"/>
      <w:lvlText w:val=""/>
      <w:lvlJc w:val="left"/>
      <w:pPr>
        <w:ind w:left="6300" w:hanging="360"/>
      </w:pPr>
      <w:rPr>
        <w:rFonts w:ascii="Wingdings" w:hAnsi="Wingdings" w:hint="default"/>
      </w:rPr>
    </w:lvl>
  </w:abstractNum>
  <w:abstractNum w:abstractNumId="8" w15:restartNumberingAfterBreak="0">
    <w:nsid w:val="24A92396"/>
    <w:multiLevelType w:val="multilevel"/>
    <w:tmpl w:val="D86E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305698"/>
    <w:multiLevelType w:val="hybridMultilevel"/>
    <w:tmpl w:val="BBECF3FE"/>
    <w:lvl w:ilvl="0" w:tplc="B52CF15E">
      <w:numFmt w:val="bullet"/>
      <w:lvlText w:val="•"/>
      <w:lvlJc w:val="left"/>
      <w:pPr>
        <w:ind w:left="1494" w:hanging="360"/>
      </w:pPr>
      <w:rPr>
        <w:rFonts w:hint="default"/>
      </w:rPr>
    </w:lvl>
    <w:lvl w:ilvl="1" w:tplc="04100003" w:tentative="1">
      <w:start w:val="1"/>
      <w:numFmt w:val="bullet"/>
      <w:lvlText w:val="o"/>
      <w:lvlJc w:val="left"/>
      <w:pPr>
        <w:ind w:left="2214" w:hanging="360"/>
      </w:pPr>
      <w:rPr>
        <w:rFonts w:ascii="Courier New" w:hAnsi="Courier New" w:cs="Courier New" w:hint="default"/>
      </w:rPr>
    </w:lvl>
    <w:lvl w:ilvl="2" w:tplc="04100005" w:tentative="1">
      <w:start w:val="1"/>
      <w:numFmt w:val="bullet"/>
      <w:lvlText w:val=""/>
      <w:lvlJc w:val="left"/>
      <w:pPr>
        <w:ind w:left="2934" w:hanging="360"/>
      </w:pPr>
      <w:rPr>
        <w:rFonts w:ascii="Wingdings" w:hAnsi="Wingdings" w:hint="default"/>
      </w:rPr>
    </w:lvl>
    <w:lvl w:ilvl="3" w:tplc="04100001" w:tentative="1">
      <w:start w:val="1"/>
      <w:numFmt w:val="bullet"/>
      <w:lvlText w:val=""/>
      <w:lvlJc w:val="left"/>
      <w:pPr>
        <w:ind w:left="3654" w:hanging="360"/>
      </w:pPr>
      <w:rPr>
        <w:rFonts w:ascii="Symbol" w:hAnsi="Symbol" w:hint="default"/>
      </w:rPr>
    </w:lvl>
    <w:lvl w:ilvl="4" w:tplc="04100003" w:tentative="1">
      <w:start w:val="1"/>
      <w:numFmt w:val="bullet"/>
      <w:lvlText w:val="o"/>
      <w:lvlJc w:val="left"/>
      <w:pPr>
        <w:ind w:left="4374" w:hanging="360"/>
      </w:pPr>
      <w:rPr>
        <w:rFonts w:ascii="Courier New" w:hAnsi="Courier New" w:cs="Courier New" w:hint="default"/>
      </w:rPr>
    </w:lvl>
    <w:lvl w:ilvl="5" w:tplc="04100005" w:tentative="1">
      <w:start w:val="1"/>
      <w:numFmt w:val="bullet"/>
      <w:lvlText w:val=""/>
      <w:lvlJc w:val="left"/>
      <w:pPr>
        <w:ind w:left="5094" w:hanging="360"/>
      </w:pPr>
      <w:rPr>
        <w:rFonts w:ascii="Wingdings" w:hAnsi="Wingdings" w:hint="default"/>
      </w:rPr>
    </w:lvl>
    <w:lvl w:ilvl="6" w:tplc="04100001" w:tentative="1">
      <w:start w:val="1"/>
      <w:numFmt w:val="bullet"/>
      <w:lvlText w:val=""/>
      <w:lvlJc w:val="left"/>
      <w:pPr>
        <w:ind w:left="5814" w:hanging="360"/>
      </w:pPr>
      <w:rPr>
        <w:rFonts w:ascii="Symbol" w:hAnsi="Symbol" w:hint="default"/>
      </w:rPr>
    </w:lvl>
    <w:lvl w:ilvl="7" w:tplc="04100003" w:tentative="1">
      <w:start w:val="1"/>
      <w:numFmt w:val="bullet"/>
      <w:lvlText w:val="o"/>
      <w:lvlJc w:val="left"/>
      <w:pPr>
        <w:ind w:left="6534" w:hanging="360"/>
      </w:pPr>
      <w:rPr>
        <w:rFonts w:ascii="Courier New" w:hAnsi="Courier New" w:cs="Courier New" w:hint="default"/>
      </w:rPr>
    </w:lvl>
    <w:lvl w:ilvl="8" w:tplc="04100005" w:tentative="1">
      <w:start w:val="1"/>
      <w:numFmt w:val="bullet"/>
      <w:lvlText w:val=""/>
      <w:lvlJc w:val="left"/>
      <w:pPr>
        <w:ind w:left="7254" w:hanging="360"/>
      </w:pPr>
      <w:rPr>
        <w:rFonts w:ascii="Wingdings" w:hAnsi="Wingdings" w:hint="default"/>
      </w:rPr>
    </w:lvl>
  </w:abstractNum>
  <w:abstractNum w:abstractNumId="10" w15:restartNumberingAfterBreak="0">
    <w:nsid w:val="374E5978"/>
    <w:multiLevelType w:val="hybridMultilevel"/>
    <w:tmpl w:val="376A5BF4"/>
    <w:lvl w:ilvl="0" w:tplc="4E2EC82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80E2D8C"/>
    <w:multiLevelType w:val="hybridMultilevel"/>
    <w:tmpl w:val="2FAC1F96"/>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3AE701E4"/>
    <w:multiLevelType w:val="multilevel"/>
    <w:tmpl w:val="6F8A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665B42"/>
    <w:multiLevelType w:val="hybridMultilevel"/>
    <w:tmpl w:val="B994F39E"/>
    <w:lvl w:ilvl="0" w:tplc="0D84FFAA">
      <w:numFmt w:val="bullet"/>
      <w:lvlText w:val="-"/>
      <w:lvlJc w:val="left"/>
      <w:pPr>
        <w:ind w:left="720" w:hanging="360"/>
      </w:pPr>
      <w:rPr>
        <w:rFonts w:hint="default"/>
        <w:w w:val="1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0CF06D8"/>
    <w:multiLevelType w:val="multilevel"/>
    <w:tmpl w:val="6054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455C60"/>
    <w:multiLevelType w:val="multilevel"/>
    <w:tmpl w:val="47DA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BD5B71"/>
    <w:multiLevelType w:val="hybridMultilevel"/>
    <w:tmpl w:val="3CB444D0"/>
    <w:lvl w:ilvl="0" w:tplc="0410000B">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62605AA3"/>
    <w:multiLevelType w:val="hybridMultilevel"/>
    <w:tmpl w:val="C05E68BA"/>
    <w:lvl w:ilvl="0" w:tplc="33B4F5C2">
      <w:numFmt w:val="bullet"/>
      <w:lvlText w:val="-"/>
      <w:lvlJc w:val="left"/>
      <w:pPr>
        <w:ind w:left="785" w:hanging="360"/>
      </w:pPr>
      <w:rPr>
        <w:rFonts w:ascii="Times New Roman" w:eastAsia="Times New Roman" w:hAnsi="Times New Roman" w:cs="Times New Roman" w:hint="default"/>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18" w15:restartNumberingAfterBreak="0">
    <w:nsid w:val="64165B39"/>
    <w:multiLevelType w:val="hybridMultilevel"/>
    <w:tmpl w:val="CD3C293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7BC5587"/>
    <w:multiLevelType w:val="hybridMultilevel"/>
    <w:tmpl w:val="E4FEA0BC"/>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E743652"/>
    <w:multiLevelType w:val="multilevel"/>
    <w:tmpl w:val="5C8E1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157B81"/>
    <w:multiLevelType w:val="multilevel"/>
    <w:tmpl w:val="D35A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6B5542"/>
    <w:multiLevelType w:val="multilevel"/>
    <w:tmpl w:val="10B8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B47EE8"/>
    <w:multiLevelType w:val="multilevel"/>
    <w:tmpl w:val="9D32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0459E"/>
    <w:multiLevelType w:val="multilevel"/>
    <w:tmpl w:val="EFBE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C15A96"/>
    <w:multiLevelType w:val="multilevel"/>
    <w:tmpl w:val="11B6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241285">
    <w:abstractNumId w:val="1"/>
  </w:num>
  <w:num w:numId="2" w16cid:durableId="886571879">
    <w:abstractNumId w:val="3"/>
  </w:num>
  <w:num w:numId="3" w16cid:durableId="217055565">
    <w:abstractNumId w:val="11"/>
  </w:num>
  <w:num w:numId="4" w16cid:durableId="806508461">
    <w:abstractNumId w:val="19"/>
  </w:num>
  <w:num w:numId="5" w16cid:durableId="1040476400">
    <w:abstractNumId w:val="1"/>
  </w:num>
  <w:num w:numId="6" w16cid:durableId="2113747436">
    <w:abstractNumId w:val="2"/>
  </w:num>
  <w:num w:numId="7" w16cid:durableId="1891723248">
    <w:abstractNumId w:val="3"/>
  </w:num>
  <w:num w:numId="8" w16cid:durableId="853686310">
    <w:abstractNumId w:val="11"/>
  </w:num>
  <w:num w:numId="9" w16cid:durableId="12724761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0578072">
    <w:abstractNumId w:val="19"/>
  </w:num>
  <w:num w:numId="11" w16cid:durableId="2076050882">
    <w:abstractNumId w:val="3"/>
  </w:num>
  <w:num w:numId="12" w16cid:durableId="833380070">
    <w:abstractNumId w:val="7"/>
  </w:num>
  <w:num w:numId="13" w16cid:durableId="1083381155">
    <w:abstractNumId w:val="13"/>
  </w:num>
  <w:num w:numId="14" w16cid:durableId="2034576908">
    <w:abstractNumId w:val="9"/>
  </w:num>
  <w:num w:numId="15" w16cid:durableId="1499690222">
    <w:abstractNumId w:val="10"/>
  </w:num>
  <w:num w:numId="16" w16cid:durableId="1673682307">
    <w:abstractNumId w:val="8"/>
  </w:num>
  <w:num w:numId="17" w16cid:durableId="447238125">
    <w:abstractNumId w:val="14"/>
  </w:num>
  <w:num w:numId="18" w16cid:durableId="1521236635">
    <w:abstractNumId w:val="22"/>
  </w:num>
  <w:num w:numId="19" w16cid:durableId="206072171">
    <w:abstractNumId w:val="5"/>
  </w:num>
  <w:num w:numId="20" w16cid:durableId="1874028453">
    <w:abstractNumId w:val="24"/>
  </w:num>
  <w:num w:numId="21" w16cid:durableId="1824470860">
    <w:abstractNumId w:val="25"/>
  </w:num>
  <w:num w:numId="22" w16cid:durableId="593247287">
    <w:abstractNumId w:val="6"/>
  </w:num>
  <w:num w:numId="23" w16cid:durableId="704253505">
    <w:abstractNumId w:val="15"/>
  </w:num>
  <w:num w:numId="24" w16cid:durableId="1384021647">
    <w:abstractNumId w:val="20"/>
  </w:num>
  <w:num w:numId="25" w16cid:durableId="543833905">
    <w:abstractNumId w:val="23"/>
  </w:num>
  <w:num w:numId="26" w16cid:durableId="1891988168">
    <w:abstractNumId w:val="4"/>
  </w:num>
  <w:num w:numId="27" w16cid:durableId="1985694125">
    <w:abstractNumId w:val="12"/>
  </w:num>
  <w:num w:numId="28" w16cid:durableId="347024452">
    <w:abstractNumId w:val="21"/>
  </w:num>
  <w:num w:numId="29" w16cid:durableId="653950760">
    <w:abstractNumId w:val="18"/>
  </w:num>
  <w:num w:numId="30" w16cid:durableId="1513493271">
    <w:abstractNumId w:val="17"/>
  </w:num>
  <w:num w:numId="31" w16cid:durableId="2049519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6F2"/>
    <w:rsid w:val="00032E65"/>
    <w:rsid w:val="000864B0"/>
    <w:rsid w:val="000A622A"/>
    <w:rsid w:val="00111FD7"/>
    <w:rsid w:val="001577B2"/>
    <w:rsid w:val="00187B98"/>
    <w:rsid w:val="00195411"/>
    <w:rsid w:val="001E3766"/>
    <w:rsid w:val="0020387C"/>
    <w:rsid w:val="00215AF8"/>
    <w:rsid w:val="002274D1"/>
    <w:rsid w:val="002A6628"/>
    <w:rsid w:val="002C0928"/>
    <w:rsid w:val="002F4582"/>
    <w:rsid w:val="003239BB"/>
    <w:rsid w:val="00341B79"/>
    <w:rsid w:val="00342C98"/>
    <w:rsid w:val="00392247"/>
    <w:rsid w:val="003A7854"/>
    <w:rsid w:val="00407AC2"/>
    <w:rsid w:val="00410655"/>
    <w:rsid w:val="00427712"/>
    <w:rsid w:val="00447A84"/>
    <w:rsid w:val="00454E2D"/>
    <w:rsid w:val="00466ABD"/>
    <w:rsid w:val="00467CB0"/>
    <w:rsid w:val="00473DD3"/>
    <w:rsid w:val="0047624E"/>
    <w:rsid w:val="004C6DC3"/>
    <w:rsid w:val="004F7206"/>
    <w:rsid w:val="005075E1"/>
    <w:rsid w:val="005C3BB5"/>
    <w:rsid w:val="00602435"/>
    <w:rsid w:val="00605644"/>
    <w:rsid w:val="00611701"/>
    <w:rsid w:val="00620CFC"/>
    <w:rsid w:val="00624759"/>
    <w:rsid w:val="00627735"/>
    <w:rsid w:val="00631A00"/>
    <w:rsid w:val="00655F71"/>
    <w:rsid w:val="00671AB8"/>
    <w:rsid w:val="006A28EA"/>
    <w:rsid w:val="006B0B63"/>
    <w:rsid w:val="006C05CB"/>
    <w:rsid w:val="006C4FFE"/>
    <w:rsid w:val="006C7FD9"/>
    <w:rsid w:val="00705B1A"/>
    <w:rsid w:val="00745A08"/>
    <w:rsid w:val="00785F7F"/>
    <w:rsid w:val="007C4189"/>
    <w:rsid w:val="007C5046"/>
    <w:rsid w:val="007D1EE9"/>
    <w:rsid w:val="007D3EAE"/>
    <w:rsid w:val="007D59C7"/>
    <w:rsid w:val="007F4413"/>
    <w:rsid w:val="00800D0E"/>
    <w:rsid w:val="00803C15"/>
    <w:rsid w:val="008229BD"/>
    <w:rsid w:val="008313FB"/>
    <w:rsid w:val="00847EE2"/>
    <w:rsid w:val="00875840"/>
    <w:rsid w:val="008878BA"/>
    <w:rsid w:val="008A4273"/>
    <w:rsid w:val="008B42B4"/>
    <w:rsid w:val="0090082E"/>
    <w:rsid w:val="00910E38"/>
    <w:rsid w:val="009656D2"/>
    <w:rsid w:val="0097717A"/>
    <w:rsid w:val="009C063E"/>
    <w:rsid w:val="009C6D7D"/>
    <w:rsid w:val="00A10D90"/>
    <w:rsid w:val="00A17A43"/>
    <w:rsid w:val="00A2508B"/>
    <w:rsid w:val="00A47064"/>
    <w:rsid w:val="00A551B3"/>
    <w:rsid w:val="00A721A2"/>
    <w:rsid w:val="00A87A6C"/>
    <w:rsid w:val="00AD47C6"/>
    <w:rsid w:val="00AE29F9"/>
    <w:rsid w:val="00B45FB1"/>
    <w:rsid w:val="00B54159"/>
    <w:rsid w:val="00B56DE2"/>
    <w:rsid w:val="00B868B2"/>
    <w:rsid w:val="00B9097B"/>
    <w:rsid w:val="00B9681E"/>
    <w:rsid w:val="00BB0B01"/>
    <w:rsid w:val="00BB1471"/>
    <w:rsid w:val="00C12590"/>
    <w:rsid w:val="00C37E44"/>
    <w:rsid w:val="00C834AE"/>
    <w:rsid w:val="00C84253"/>
    <w:rsid w:val="00CD53B8"/>
    <w:rsid w:val="00CE5343"/>
    <w:rsid w:val="00CF0A6C"/>
    <w:rsid w:val="00D201C2"/>
    <w:rsid w:val="00D24792"/>
    <w:rsid w:val="00D30F44"/>
    <w:rsid w:val="00D5761C"/>
    <w:rsid w:val="00D63A1B"/>
    <w:rsid w:val="00D86E6C"/>
    <w:rsid w:val="00DD673D"/>
    <w:rsid w:val="00DE43B7"/>
    <w:rsid w:val="00E20CB5"/>
    <w:rsid w:val="00E21E2A"/>
    <w:rsid w:val="00E41E6F"/>
    <w:rsid w:val="00E6092D"/>
    <w:rsid w:val="00E63A3C"/>
    <w:rsid w:val="00E923E7"/>
    <w:rsid w:val="00F02BC7"/>
    <w:rsid w:val="00F06492"/>
    <w:rsid w:val="00F30C6A"/>
    <w:rsid w:val="00F5190C"/>
    <w:rsid w:val="00F64CDC"/>
    <w:rsid w:val="00F6685E"/>
    <w:rsid w:val="00FA2825"/>
    <w:rsid w:val="00FA5B0D"/>
    <w:rsid w:val="00FB6900"/>
    <w:rsid w:val="00FC26F2"/>
    <w:rsid w:val="00FF09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089B7"/>
  <w15:chartTrackingRefBased/>
  <w15:docId w15:val="{8B829EAA-F851-4659-8DDF-2BEEABD41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26F2"/>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63A1B"/>
    <w:pPr>
      <w:ind w:left="720"/>
      <w:contextualSpacing/>
    </w:pPr>
  </w:style>
  <w:style w:type="character" w:customStyle="1" w:styleId="Corpodeltesto">
    <w:name w:val="Corpo del testo_"/>
    <w:basedOn w:val="Carpredefinitoparagrafo"/>
    <w:link w:val="Corpodeltesto0"/>
    <w:rsid w:val="00CD53B8"/>
    <w:rPr>
      <w:rFonts w:ascii="Times New Roman" w:eastAsia="Times New Roman" w:hAnsi="Times New Roman" w:cs="Times New Roman"/>
      <w:sz w:val="20"/>
      <w:szCs w:val="20"/>
    </w:rPr>
  </w:style>
  <w:style w:type="paragraph" w:customStyle="1" w:styleId="Corpodeltesto0">
    <w:name w:val="Corpo del testo"/>
    <w:basedOn w:val="Normale"/>
    <w:link w:val="Corpodeltesto"/>
    <w:rsid w:val="00CD53B8"/>
    <w:pPr>
      <w:suppressAutoHyphens w:val="0"/>
      <w:autoSpaceDE/>
      <w:spacing w:line="254" w:lineRule="auto"/>
    </w:pPr>
    <w:rPr>
      <w:kern w:val="2"/>
      <w:sz w:val="20"/>
      <w:szCs w:val="20"/>
      <w:lang w:eastAsia="en-US"/>
      <w14:ligatures w14:val="standardContextual"/>
    </w:rPr>
  </w:style>
  <w:style w:type="character" w:styleId="Rimandocommento">
    <w:name w:val="annotation reference"/>
    <w:basedOn w:val="Carpredefinitoparagrafo"/>
    <w:uiPriority w:val="99"/>
    <w:semiHidden/>
    <w:unhideWhenUsed/>
    <w:rsid w:val="00FA5B0D"/>
    <w:rPr>
      <w:sz w:val="16"/>
      <w:szCs w:val="16"/>
    </w:rPr>
  </w:style>
  <w:style w:type="paragraph" w:styleId="Testocommento">
    <w:name w:val="annotation text"/>
    <w:basedOn w:val="Normale"/>
    <w:link w:val="TestocommentoCarattere"/>
    <w:uiPriority w:val="99"/>
    <w:semiHidden/>
    <w:unhideWhenUsed/>
    <w:rsid w:val="00FA5B0D"/>
    <w:rPr>
      <w:sz w:val="20"/>
      <w:szCs w:val="20"/>
    </w:rPr>
  </w:style>
  <w:style w:type="character" w:customStyle="1" w:styleId="TestocommentoCarattere">
    <w:name w:val="Testo commento Carattere"/>
    <w:basedOn w:val="Carpredefinitoparagrafo"/>
    <w:link w:val="Testocommento"/>
    <w:uiPriority w:val="99"/>
    <w:semiHidden/>
    <w:rsid w:val="00FA5B0D"/>
    <w:rPr>
      <w:rFonts w:ascii="Times New Roman" w:eastAsia="Times New Roman" w:hAnsi="Times New Roman" w:cs="Times New Roman"/>
      <w:kern w:val="0"/>
      <w:sz w:val="20"/>
      <w:szCs w:val="20"/>
      <w:lang w:eastAsia="ar-SA"/>
      <w14:ligatures w14:val="none"/>
    </w:rPr>
  </w:style>
  <w:style w:type="paragraph" w:styleId="Soggettocommento">
    <w:name w:val="annotation subject"/>
    <w:basedOn w:val="Testocommento"/>
    <w:next w:val="Testocommento"/>
    <w:link w:val="SoggettocommentoCarattere"/>
    <w:uiPriority w:val="99"/>
    <w:semiHidden/>
    <w:unhideWhenUsed/>
    <w:rsid w:val="00FA5B0D"/>
    <w:rPr>
      <w:b/>
      <w:bCs/>
    </w:rPr>
  </w:style>
  <w:style w:type="character" w:customStyle="1" w:styleId="SoggettocommentoCarattere">
    <w:name w:val="Soggetto commento Carattere"/>
    <w:basedOn w:val="TestocommentoCarattere"/>
    <w:link w:val="Soggettocommento"/>
    <w:uiPriority w:val="99"/>
    <w:semiHidden/>
    <w:rsid w:val="00FA5B0D"/>
    <w:rPr>
      <w:rFonts w:ascii="Times New Roman" w:eastAsia="Times New Roman" w:hAnsi="Times New Roman" w:cs="Times New Roman"/>
      <w:b/>
      <w:bCs/>
      <w:kern w:val="0"/>
      <w:sz w:val="20"/>
      <w:szCs w:val="20"/>
      <w:lang w:eastAsia="ar-SA"/>
      <w14:ligatures w14:val="none"/>
    </w:rPr>
  </w:style>
  <w:style w:type="table" w:styleId="Grigliatabella">
    <w:name w:val="Table Grid"/>
    <w:basedOn w:val="Tabellanormale"/>
    <w:uiPriority w:val="39"/>
    <w:rsid w:val="00FA5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FA2825"/>
    <w:pPr>
      <w:widowControl/>
      <w:suppressAutoHyphens w:val="0"/>
      <w:autoSpaceDE/>
      <w:spacing w:before="100" w:beforeAutospacing="1" w:after="142" w:line="276" w:lineRule="auto"/>
    </w:pPr>
    <w:rPr>
      <w:sz w:val="24"/>
      <w:szCs w:val="24"/>
      <w:lang w:eastAsia="it-IT"/>
    </w:rPr>
  </w:style>
  <w:style w:type="character" w:styleId="Enfasigrassetto">
    <w:name w:val="Strong"/>
    <w:basedOn w:val="Carpredefinitoparagrafo"/>
    <w:uiPriority w:val="22"/>
    <w:qFormat/>
    <w:rsid w:val="00FA2825"/>
    <w:rPr>
      <w:b/>
      <w:bCs/>
    </w:rPr>
  </w:style>
  <w:style w:type="paragraph" w:styleId="Intestazione">
    <w:name w:val="header"/>
    <w:basedOn w:val="Normale"/>
    <w:link w:val="IntestazioneCarattere"/>
    <w:uiPriority w:val="99"/>
    <w:unhideWhenUsed/>
    <w:rsid w:val="00E20CB5"/>
    <w:pPr>
      <w:tabs>
        <w:tab w:val="center" w:pos="4819"/>
        <w:tab w:val="right" w:pos="9638"/>
      </w:tabs>
    </w:pPr>
  </w:style>
  <w:style w:type="character" w:customStyle="1" w:styleId="IntestazioneCarattere">
    <w:name w:val="Intestazione Carattere"/>
    <w:basedOn w:val="Carpredefinitoparagrafo"/>
    <w:link w:val="Intestazione"/>
    <w:uiPriority w:val="99"/>
    <w:rsid w:val="00E20CB5"/>
    <w:rPr>
      <w:rFonts w:ascii="Times New Roman" w:eastAsia="Times New Roman" w:hAnsi="Times New Roman" w:cs="Times New Roman"/>
      <w:kern w:val="0"/>
      <w:lang w:eastAsia="ar-SA"/>
      <w14:ligatures w14:val="none"/>
    </w:rPr>
  </w:style>
  <w:style w:type="paragraph" w:styleId="Pidipagina">
    <w:name w:val="footer"/>
    <w:basedOn w:val="Normale"/>
    <w:link w:val="PidipaginaCarattere"/>
    <w:uiPriority w:val="99"/>
    <w:unhideWhenUsed/>
    <w:rsid w:val="00E20CB5"/>
    <w:pPr>
      <w:tabs>
        <w:tab w:val="center" w:pos="4819"/>
        <w:tab w:val="right" w:pos="9638"/>
      </w:tabs>
    </w:pPr>
  </w:style>
  <w:style w:type="character" w:customStyle="1" w:styleId="PidipaginaCarattere">
    <w:name w:val="Piè di pagina Carattere"/>
    <w:basedOn w:val="Carpredefinitoparagrafo"/>
    <w:link w:val="Pidipagina"/>
    <w:uiPriority w:val="99"/>
    <w:rsid w:val="00E20CB5"/>
    <w:rPr>
      <w:rFonts w:ascii="Times New Roman" w:eastAsia="Times New Roman" w:hAnsi="Times New Roman" w:cs="Times New Roman"/>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32478">
      <w:bodyDiv w:val="1"/>
      <w:marLeft w:val="0"/>
      <w:marRight w:val="0"/>
      <w:marTop w:val="0"/>
      <w:marBottom w:val="0"/>
      <w:divBdr>
        <w:top w:val="none" w:sz="0" w:space="0" w:color="auto"/>
        <w:left w:val="none" w:sz="0" w:space="0" w:color="auto"/>
        <w:bottom w:val="none" w:sz="0" w:space="0" w:color="auto"/>
        <w:right w:val="none" w:sz="0" w:space="0" w:color="auto"/>
      </w:divBdr>
    </w:div>
    <w:div w:id="104918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F107-71A6-4BFC-8ECC-32062ABF9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2519</Words>
  <Characters>14364</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MariaGrazia Scalco</dc:creator>
  <cp:keywords/>
  <dc:description/>
  <cp:lastModifiedBy>MariaGrazia Scalco</cp:lastModifiedBy>
  <cp:revision>4</cp:revision>
  <cp:lastPrinted>2025-09-16T06:10:00Z</cp:lastPrinted>
  <dcterms:created xsi:type="dcterms:W3CDTF">2025-09-29T07:15:00Z</dcterms:created>
  <dcterms:modified xsi:type="dcterms:W3CDTF">2025-10-02T13:48:00Z</dcterms:modified>
</cp:coreProperties>
</file>