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31462" w:type="dxa"/>
        <w:tblInd w:w="-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95"/>
        <w:gridCol w:w="15"/>
        <w:gridCol w:w="120"/>
        <w:gridCol w:w="23"/>
        <w:gridCol w:w="995"/>
        <w:gridCol w:w="46"/>
        <w:gridCol w:w="110"/>
        <w:gridCol w:w="123"/>
        <w:gridCol w:w="2407"/>
        <w:gridCol w:w="151"/>
        <w:gridCol w:w="451"/>
        <w:gridCol w:w="3095"/>
        <w:gridCol w:w="274"/>
        <w:gridCol w:w="1428"/>
        <w:gridCol w:w="3116"/>
        <w:gridCol w:w="27"/>
        <w:gridCol w:w="118"/>
        <w:gridCol w:w="3116"/>
        <w:gridCol w:w="141"/>
        <w:gridCol w:w="30"/>
        <w:gridCol w:w="114"/>
        <w:gridCol w:w="2555"/>
        <w:gridCol w:w="3971"/>
        <w:gridCol w:w="3971"/>
        <w:gridCol w:w="3970"/>
      </w:tblGrid>
      <w:tr w:rsidR="005F5F55" w:rsidRPr="00C46C75" w14:paraId="7A3B445A" w14:textId="77777777" w:rsidTr="008573C9">
        <w:trPr>
          <w:gridAfter w:val="3"/>
          <w:wAfter w:w="11912" w:type="dxa"/>
          <w:trHeight w:val="300"/>
        </w:trPr>
        <w:tc>
          <w:tcPr>
            <w:tcW w:w="19550" w:type="dxa"/>
            <w:gridSpan w:val="22"/>
          </w:tcPr>
          <w:p w14:paraId="14D63EFE" w14:textId="77777777" w:rsidR="005F5F55" w:rsidRPr="00C46C75" w:rsidRDefault="005F5F55" w:rsidP="003F6747">
            <w:pPr>
              <w:snapToGrid w:val="0"/>
              <w:jc w:val="center"/>
              <w:rPr>
                <w:rFonts w:eastAsia="Times New Roman"/>
                <w:b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iCs/>
                <w:color w:val="000000"/>
                <w:sz w:val="21"/>
                <w:szCs w:val="21"/>
              </w:rPr>
              <w:t>AREA A – ACQUISIZIONE E GESTIONE DEL PERSONALE</w:t>
            </w:r>
          </w:p>
        </w:tc>
      </w:tr>
      <w:tr w:rsidR="008129FC" w:rsidRPr="00C46C75" w14:paraId="4C692F0B" w14:textId="77777777" w:rsidTr="008573C9">
        <w:trPr>
          <w:gridAfter w:val="3"/>
          <w:wAfter w:w="11912" w:type="dxa"/>
          <w:trHeight w:val="360"/>
        </w:trPr>
        <w:tc>
          <w:tcPr>
            <w:tcW w:w="1110" w:type="dxa"/>
            <w:gridSpan w:val="2"/>
          </w:tcPr>
          <w:p w14:paraId="4EBA25BC" w14:textId="77777777" w:rsidR="008129FC" w:rsidRPr="00C46C75" w:rsidRDefault="008129FC">
            <w:pPr>
              <w:snapToGrid w:val="0"/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Progressivo</w:t>
            </w:r>
          </w:p>
        </w:tc>
        <w:tc>
          <w:tcPr>
            <w:tcW w:w="1294" w:type="dxa"/>
            <w:gridSpan w:val="5"/>
          </w:tcPr>
          <w:p w14:paraId="56466CA5" w14:textId="77777777" w:rsidR="008129FC" w:rsidRPr="00C46C75" w:rsidRDefault="008129FC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 xml:space="preserve">  Servizi/o</w:t>
            </w:r>
          </w:p>
        </w:tc>
        <w:tc>
          <w:tcPr>
            <w:tcW w:w="2530" w:type="dxa"/>
            <w:gridSpan w:val="2"/>
          </w:tcPr>
          <w:p w14:paraId="66C2DD7E" w14:textId="77777777" w:rsidR="008129FC" w:rsidRPr="00C46C75" w:rsidRDefault="008129FC" w:rsidP="00DB7699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 xml:space="preserve">Processo </w:t>
            </w:r>
          </w:p>
        </w:tc>
        <w:tc>
          <w:tcPr>
            <w:tcW w:w="3971" w:type="dxa"/>
            <w:gridSpan w:val="4"/>
          </w:tcPr>
          <w:p w14:paraId="5CB805A9" w14:textId="77777777" w:rsidR="008129FC" w:rsidRPr="00C46C75" w:rsidRDefault="008129FC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Possibile rischio</w:t>
            </w:r>
          </w:p>
        </w:tc>
        <w:tc>
          <w:tcPr>
            <w:tcW w:w="1428" w:type="dxa"/>
          </w:tcPr>
          <w:p w14:paraId="1ABE0AE6" w14:textId="77777777" w:rsidR="008129FC" w:rsidRPr="00C46C75" w:rsidRDefault="008129FC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Valutazione rischio</w:t>
            </w:r>
          </w:p>
        </w:tc>
        <w:tc>
          <w:tcPr>
            <w:tcW w:w="3143" w:type="dxa"/>
            <w:gridSpan w:val="2"/>
          </w:tcPr>
          <w:p w14:paraId="07B4DF9E" w14:textId="77777777" w:rsidR="008129FC" w:rsidRPr="00C46C75" w:rsidRDefault="008129FC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Misure generali</w:t>
            </w:r>
          </w:p>
        </w:tc>
        <w:tc>
          <w:tcPr>
            <w:tcW w:w="3405" w:type="dxa"/>
            <w:gridSpan w:val="4"/>
          </w:tcPr>
          <w:p w14:paraId="40F35D81" w14:textId="77777777" w:rsidR="008129FC" w:rsidRPr="00C46C75" w:rsidRDefault="008129FC" w:rsidP="00DB7699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Misure specifiche</w:t>
            </w:r>
          </w:p>
        </w:tc>
        <w:tc>
          <w:tcPr>
            <w:tcW w:w="2669" w:type="dxa"/>
            <w:gridSpan w:val="2"/>
          </w:tcPr>
          <w:p w14:paraId="5357050A" w14:textId="77777777" w:rsidR="008129FC" w:rsidRPr="00C46C75" w:rsidRDefault="008129FC">
            <w:pPr>
              <w:snapToGrid w:val="0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Tempi e termini per attuazione misure</w:t>
            </w:r>
          </w:p>
        </w:tc>
      </w:tr>
      <w:tr w:rsidR="008129FC" w:rsidRPr="00C46C75" w14:paraId="499D983A" w14:textId="77777777" w:rsidTr="008573C9">
        <w:trPr>
          <w:gridAfter w:val="3"/>
          <w:wAfter w:w="11912" w:type="dxa"/>
          <w:trHeight w:val="2040"/>
        </w:trPr>
        <w:tc>
          <w:tcPr>
            <w:tcW w:w="1110" w:type="dxa"/>
            <w:gridSpan w:val="2"/>
          </w:tcPr>
          <w:p w14:paraId="7A3E8DBD" w14:textId="77777777" w:rsidR="008129FC" w:rsidRPr="00C46C75" w:rsidRDefault="008129F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1294" w:type="dxa"/>
            <w:gridSpan w:val="5"/>
          </w:tcPr>
          <w:p w14:paraId="4CD07635" w14:textId="77777777" w:rsidR="008129FC" w:rsidRPr="00C46C75" w:rsidRDefault="008129F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 Personale </w:t>
            </w:r>
          </w:p>
        </w:tc>
        <w:tc>
          <w:tcPr>
            <w:tcW w:w="2530" w:type="dxa"/>
            <w:gridSpan w:val="2"/>
          </w:tcPr>
          <w:p w14:paraId="7453B47B" w14:textId="77777777" w:rsidR="008129FC" w:rsidRPr="00C46C75" w:rsidRDefault="005D4A20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Adozione atti generali e di programmazione</w:t>
            </w:r>
          </w:p>
        </w:tc>
        <w:tc>
          <w:tcPr>
            <w:tcW w:w="3971" w:type="dxa"/>
            <w:gridSpan w:val="4"/>
          </w:tcPr>
          <w:p w14:paraId="4A3FBBBC" w14:textId="77777777" w:rsidR="008129FC" w:rsidRPr="00C46C75" w:rsidRDefault="008129FC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Mancanza del rispetto dei requisiti minimi previsti dalla normativa nazionale </w:t>
            </w:r>
          </w:p>
          <w:p w14:paraId="0A11E840" w14:textId="77777777" w:rsidR="008129FC" w:rsidRPr="00C46C75" w:rsidRDefault="008129FC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_____________________________________</w:t>
            </w:r>
          </w:p>
          <w:p w14:paraId="6C07A7A1" w14:textId="77777777" w:rsidR="008129FC" w:rsidRPr="00C46C75" w:rsidRDefault="008129FC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Individuazione delle priorità sulla base di requisiti di accesso personalizzati e non di esigenze oggettive </w:t>
            </w:r>
          </w:p>
          <w:p w14:paraId="7CB6B728" w14:textId="77777777" w:rsidR="008129FC" w:rsidRPr="00C46C75" w:rsidRDefault="008129FC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_____________________________________</w:t>
            </w:r>
          </w:p>
          <w:p w14:paraId="089D7A7D" w14:textId="77777777" w:rsidR="008129FC" w:rsidRPr="00C46C75" w:rsidRDefault="008129FC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Procedere al reclutamento per figure particolari</w:t>
            </w:r>
          </w:p>
        </w:tc>
        <w:tc>
          <w:tcPr>
            <w:tcW w:w="1428" w:type="dxa"/>
          </w:tcPr>
          <w:p w14:paraId="1C70B1C1" w14:textId="77777777" w:rsidR="008129FC" w:rsidRPr="00C46C75" w:rsidRDefault="00973EF0" w:rsidP="00DB7699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color w:val="000000"/>
                <w:sz w:val="21"/>
                <w:szCs w:val="21"/>
              </w:rPr>
              <w:t>BASSO</w:t>
            </w:r>
          </w:p>
          <w:p w14:paraId="2A5FF043" w14:textId="77777777" w:rsidR="00973EF0" w:rsidRPr="00C46C75" w:rsidRDefault="00973EF0" w:rsidP="00DB7699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</w:p>
        </w:tc>
        <w:tc>
          <w:tcPr>
            <w:tcW w:w="3143" w:type="dxa"/>
            <w:gridSpan w:val="2"/>
          </w:tcPr>
          <w:p w14:paraId="3D910831" w14:textId="77777777" w:rsidR="008129FC" w:rsidRPr="00C46C75" w:rsidRDefault="008129FC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Adempimenti di trasparenza </w:t>
            </w:r>
          </w:p>
          <w:p w14:paraId="7FF40F12" w14:textId="77777777" w:rsidR="008129FC" w:rsidRPr="00C46C75" w:rsidRDefault="008129FC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Codice di comportamento </w:t>
            </w:r>
          </w:p>
          <w:p w14:paraId="50F32C7C" w14:textId="77777777" w:rsidR="008129FC" w:rsidRPr="00C46C75" w:rsidRDefault="008129FC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Formazione del personale </w:t>
            </w:r>
          </w:p>
          <w:p w14:paraId="1BFE7022" w14:textId="77777777" w:rsidR="008129FC" w:rsidRPr="00C46C75" w:rsidRDefault="008129FC" w:rsidP="00313152">
            <w:pPr>
              <w:spacing w:after="0" w:line="240" w:lineRule="auto"/>
              <w:rPr>
                <w:rFonts w:eastAsia="Times New Roman"/>
                <w:strike/>
                <w:color w:val="000000"/>
                <w:sz w:val="21"/>
                <w:szCs w:val="21"/>
              </w:rPr>
            </w:pPr>
          </w:p>
        </w:tc>
        <w:tc>
          <w:tcPr>
            <w:tcW w:w="3405" w:type="dxa"/>
            <w:gridSpan w:val="4"/>
          </w:tcPr>
          <w:p w14:paraId="0B208F16" w14:textId="77777777" w:rsidR="008129FC" w:rsidRPr="00C46C75" w:rsidRDefault="008129FC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2669" w:type="dxa"/>
            <w:gridSpan w:val="2"/>
          </w:tcPr>
          <w:p w14:paraId="7B1E0473" w14:textId="77777777" w:rsidR="008129FC" w:rsidRPr="00C46C75" w:rsidRDefault="008129FC">
            <w:pPr>
              <w:snapToGrid w:val="0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</w:tr>
      <w:tr w:rsidR="008129FC" w:rsidRPr="00C46C75" w14:paraId="0834A9A8" w14:textId="77777777" w:rsidTr="008573C9">
        <w:trPr>
          <w:gridAfter w:val="3"/>
          <w:wAfter w:w="11912" w:type="dxa"/>
          <w:trHeight w:val="2550"/>
        </w:trPr>
        <w:tc>
          <w:tcPr>
            <w:tcW w:w="1110" w:type="dxa"/>
            <w:gridSpan w:val="2"/>
          </w:tcPr>
          <w:p w14:paraId="3DE5CB01" w14:textId="77777777" w:rsidR="008129FC" w:rsidRPr="00C46C75" w:rsidRDefault="008129F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1294" w:type="dxa"/>
            <w:gridSpan w:val="5"/>
          </w:tcPr>
          <w:p w14:paraId="33A9A85A" w14:textId="77777777" w:rsidR="008129FC" w:rsidRPr="00C46C75" w:rsidRDefault="008129F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 Personale</w:t>
            </w:r>
          </w:p>
        </w:tc>
        <w:tc>
          <w:tcPr>
            <w:tcW w:w="2530" w:type="dxa"/>
            <w:gridSpan w:val="2"/>
          </w:tcPr>
          <w:p w14:paraId="0EAC4703" w14:textId="77777777" w:rsidR="008129FC" w:rsidRPr="00C46C75" w:rsidRDefault="008129FC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Assunzione di personale</w:t>
            </w:r>
          </w:p>
        </w:tc>
        <w:tc>
          <w:tcPr>
            <w:tcW w:w="3971" w:type="dxa"/>
            <w:gridSpan w:val="4"/>
          </w:tcPr>
          <w:p w14:paraId="022CE80E" w14:textId="77777777" w:rsidR="008129FC" w:rsidRPr="00C46C75" w:rsidRDefault="008129FC" w:rsidP="00DB7699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Previsioni di requisiti di accesso “personalizzati” ed insufficienza di meccanismi oggettivi e trasparenti idonei a verificare il possesso dei requisiti attitudinali e professionali richiesti in relazione alla posizione da ricoprire allo scopo di reclutare candidati particolari.</w:t>
            </w:r>
          </w:p>
          <w:p w14:paraId="0FCF09C6" w14:textId="77777777" w:rsidR="008129FC" w:rsidRPr="00C46C75" w:rsidRDefault="008129FC" w:rsidP="00DB7699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_____________________________________</w:t>
            </w:r>
          </w:p>
          <w:p w14:paraId="14B6BC9D" w14:textId="77777777" w:rsidR="008129FC" w:rsidRPr="00C46C75" w:rsidRDefault="008129FC" w:rsidP="00DB7699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Irregolare composizione della commissione di concorso finalizzata al reclutamento di candidati particolari. </w:t>
            </w:r>
          </w:p>
          <w:p w14:paraId="416E88AF" w14:textId="77777777" w:rsidR="008129FC" w:rsidRPr="00C46C75" w:rsidRDefault="008129FC" w:rsidP="00DB7699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_____________________________________</w:t>
            </w:r>
          </w:p>
          <w:p w14:paraId="487E7D83" w14:textId="77777777" w:rsidR="008129FC" w:rsidRPr="00C46C75" w:rsidRDefault="008129FC" w:rsidP="00DB7699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Valutazioni soggettive. Consentire integrazioni di dichiarazioni e documenti alla domanda di partecipazione, non consentite, al fine di favorire candidati particolari</w:t>
            </w:r>
          </w:p>
          <w:p w14:paraId="37A1DF8F" w14:textId="77777777" w:rsidR="008129FC" w:rsidRPr="00C46C75" w:rsidRDefault="008129FC" w:rsidP="00DB7699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_____________________________________</w:t>
            </w:r>
          </w:p>
          <w:p w14:paraId="580A4A0A" w14:textId="77777777" w:rsidR="008129FC" w:rsidRPr="00C46C75" w:rsidRDefault="008129FC" w:rsidP="00DB7699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Inosservanza delle regole procedurali nella predisposizione delle prove ed elusione della cogenza della regola dell’anonimato per la prova scritta</w:t>
            </w:r>
          </w:p>
          <w:p w14:paraId="1DC73A5A" w14:textId="77777777" w:rsidR="008129FC" w:rsidRPr="00C46C75" w:rsidRDefault="008129FC" w:rsidP="00DB7699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_____________________________________</w:t>
            </w:r>
          </w:p>
          <w:p w14:paraId="7F164491" w14:textId="77777777" w:rsidR="008129FC" w:rsidRPr="00C46C75" w:rsidRDefault="008129FC" w:rsidP="00DB7699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Artificiosa</w:t>
            </w: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 determinazione dei criteri di valutazione delle prove allo scopo di reclutare candidati particolari</w:t>
            </w:r>
          </w:p>
        </w:tc>
        <w:tc>
          <w:tcPr>
            <w:tcW w:w="1428" w:type="dxa"/>
          </w:tcPr>
          <w:p w14:paraId="14515F85" w14:textId="77777777" w:rsidR="008129FC" w:rsidRPr="00C46C75" w:rsidRDefault="00973EF0" w:rsidP="007A6226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color w:val="000000"/>
                <w:sz w:val="21"/>
                <w:szCs w:val="21"/>
              </w:rPr>
              <w:t>MEDIO</w:t>
            </w:r>
          </w:p>
        </w:tc>
        <w:tc>
          <w:tcPr>
            <w:tcW w:w="3143" w:type="dxa"/>
            <w:gridSpan w:val="2"/>
          </w:tcPr>
          <w:p w14:paraId="10CA3A13" w14:textId="77777777" w:rsidR="008129FC" w:rsidRPr="00C46C75" w:rsidRDefault="008129FC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Adempimenti di trasparenza</w:t>
            </w:r>
          </w:p>
          <w:p w14:paraId="3922ACB1" w14:textId="77777777" w:rsidR="008129FC" w:rsidRPr="00C46C75" w:rsidRDefault="008129FC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Codice di comportamento</w:t>
            </w:r>
          </w:p>
          <w:p w14:paraId="0247C837" w14:textId="77777777" w:rsidR="008129FC" w:rsidRPr="00C46C75" w:rsidRDefault="008129FC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Obbligo di astensione in caso di conflitti di interesse</w:t>
            </w:r>
          </w:p>
          <w:p w14:paraId="16D88527" w14:textId="77777777" w:rsidR="008129FC" w:rsidRPr="00C46C75" w:rsidRDefault="008129FC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Formazione del personale</w:t>
            </w:r>
          </w:p>
          <w:p w14:paraId="0B78F23B" w14:textId="77777777" w:rsidR="008129FC" w:rsidRPr="00C46C75" w:rsidRDefault="008129FC" w:rsidP="00313152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3405" w:type="dxa"/>
            <w:gridSpan w:val="4"/>
          </w:tcPr>
          <w:p w14:paraId="39F1695F" w14:textId="77777777" w:rsidR="008129FC" w:rsidRPr="00C46C75" w:rsidRDefault="008129FC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Esposizione dettagliata delle motivazioni di ciascuna fase del procedimento</w:t>
            </w:r>
          </w:p>
        </w:tc>
        <w:tc>
          <w:tcPr>
            <w:tcW w:w="2669" w:type="dxa"/>
            <w:gridSpan w:val="2"/>
          </w:tcPr>
          <w:p w14:paraId="7D64343B" w14:textId="77777777" w:rsidR="008129FC" w:rsidRPr="00C46C75" w:rsidRDefault="008129FC">
            <w:pPr>
              <w:snapToGrid w:val="0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</w:tr>
      <w:tr w:rsidR="008129FC" w:rsidRPr="00C46C75" w14:paraId="1A52A8B5" w14:textId="77777777" w:rsidTr="008573C9">
        <w:trPr>
          <w:gridAfter w:val="3"/>
          <w:wAfter w:w="11912" w:type="dxa"/>
          <w:trHeight w:val="1530"/>
        </w:trPr>
        <w:tc>
          <w:tcPr>
            <w:tcW w:w="1110" w:type="dxa"/>
            <w:gridSpan w:val="2"/>
          </w:tcPr>
          <w:p w14:paraId="675D4CFF" w14:textId="77777777" w:rsidR="008129FC" w:rsidRPr="00C46C75" w:rsidRDefault="008129F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1294" w:type="dxa"/>
            <w:gridSpan w:val="5"/>
          </w:tcPr>
          <w:p w14:paraId="015FD0F8" w14:textId="77777777" w:rsidR="008129FC" w:rsidRPr="00C46C75" w:rsidRDefault="008129F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Personale </w:t>
            </w:r>
          </w:p>
        </w:tc>
        <w:tc>
          <w:tcPr>
            <w:tcW w:w="2530" w:type="dxa"/>
            <w:gridSpan w:val="2"/>
          </w:tcPr>
          <w:p w14:paraId="53E07702" w14:textId="77777777" w:rsidR="008129FC" w:rsidRPr="00C46C75" w:rsidRDefault="005D4A20" w:rsidP="00B3037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Contrattazione decentrata</w:t>
            </w:r>
          </w:p>
        </w:tc>
        <w:tc>
          <w:tcPr>
            <w:tcW w:w="3971" w:type="dxa"/>
            <w:gridSpan w:val="4"/>
          </w:tcPr>
          <w:p w14:paraId="65427B6A" w14:textId="77777777" w:rsidR="008129FC" w:rsidRPr="00C46C75" w:rsidRDefault="008129FC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Individuazione criteri ad personam (per favorire gli iscritti). </w:t>
            </w:r>
          </w:p>
          <w:p w14:paraId="42858832" w14:textId="77777777" w:rsidR="008129FC" w:rsidRPr="00C46C75" w:rsidRDefault="008129FC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_____________________________________</w:t>
            </w:r>
          </w:p>
          <w:p w14:paraId="17C6B537" w14:textId="77777777" w:rsidR="008129FC" w:rsidRPr="00C46C75" w:rsidRDefault="008129FC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Inosservanza delle regole procedurali </w:t>
            </w:r>
          </w:p>
        </w:tc>
        <w:tc>
          <w:tcPr>
            <w:tcW w:w="1428" w:type="dxa"/>
          </w:tcPr>
          <w:p w14:paraId="3D22CAA9" w14:textId="77777777" w:rsidR="008129FC" w:rsidRPr="00C46C75" w:rsidRDefault="00112E20" w:rsidP="007A6226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color w:val="000000"/>
                <w:sz w:val="21"/>
                <w:szCs w:val="21"/>
              </w:rPr>
              <w:t xml:space="preserve"> </w:t>
            </w:r>
            <w:r w:rsidR="00973EF0" w:rsidRPr="00C46C75">
              <w:rPr>
                <w:rFonts w:eastAsia="Times New Roman"/>
                <w:b/>
                <w:color w:val="000000"/>
                <w:sz w:val="21"/>
                <w:szCs w:val="21"/>
              </w:rPr>
              <w:t>BASSO</w:t>
            </w:r>
          </w:p>
        </w:tc>
        <w:tc>
          <w:tcPr>
            <w:tcW w:w="3143" w:type="dxa"/>
            <w:gridSpan w:val="2"/>
          </w:tcPr>
          <w:p w14:paraId="7AC57A66" w14:textId="77777777" w:rsidR="008129FC" w:rsidRPr="00C46C75" w:rsidRDefault="008129FC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Adempimenti di trasparenza</w:t>
            </w:r>
          </w:p>
          <w:p w14:paraId="04F5A66D" w14:textId="77777777" w:rsidR="008129FC" w:rsidRPr="00C46C75" w:rsidRDefault="008129FC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Codice di comportamento</w:t>
            </w:r>
          </w:p>
          <w:p w14:paraId="5EFE5161" w14:textId="77777777" w:rsidR="008129FC" w:rsidRPr="00C46C75" w:rsidRDefault="008129FC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Obbligo di astensione in caso di conflitti di interesse</w:t>
            </w:r>
          </w:p>
          <w:p w14:paraId="5D84CF67" w14:textId="77777777" w:rsidR="008129FC" w:rsidRPr="00C46C75" w:rsidRDefault="008129FC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Formazione del personale</w:t>
            </w:r>
          </w:p>
          <w:p w14:paraId="4B15821A" w14:textId="77777777" w:rsidR="008129FC" w:rsidRPr="00C46C75" w:rsidRDefault="008129FC">
            <w:pPr>
              <w:spacing w:after="0" w:line="240" w:lineRule="auto"/>
              <w:rPr>
                <w:rFonts w:eastAsia="Times New Roman"/>
                <w:strike/>
                <w:color w:val="000000"/>
                <w:sz w:val="21"/>
                <w:szCs w:val="21"/>
              </w:rPr>
            </w:pPr>
          </w:p>
        </w:tc>
        <w:tc>
          <w:tcPr>
            <w:tcW w:w="3405" w:type="dxa"/>
            <w:gridSpan w:val="4"/>
          </w:tcPr>
          <w:p w14:paraId="132CF790" w14:textId="77777777" w:rsidR="008129FC" w:rsidRPr="00C46C75" w:rsidRDefault="008129FC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2669" w:type="dxa"/>
            <w:gridSpan w:val="2"/>
          </w:tcPr>
          <w:p w14:paraId="3F221A2B" w14:textId="77777777" w:rsidR="008129FC" w:rsidRPr="00C46C75" w:rsidRDefault="008129FC">
            <w:pPr>
              <w:snapToGrid w:val="0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</w:tr>
      <w:tr w:rsidR="008129FC" w:rsidRPr="00C46C75" w14:paraId="7527720D" w14:textId="77777777" w:rsidTr="008573C9">
        <w:trPr>
          <w:gridAfter w:val="3"/>
          <w:wAfter w:w="11912" w:type="dxa"/>
          <w:trHeight w:val="1129"/>
        </w:trPr>
        <w:tc>
          <w:tcPr>
            <w:tcW w:w="1110" w:type="dxa"/>
            <w:gridSpan w:val="2"/>
          </w:tcPr>
          <w:p w14:paraId="701EED5C" w14:textId="77777777" w:rsidR="008129FC" w:rsidRPr="00C46C75" w:rsidRDefault="008129F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1294" w:type="dxa"/>
            <w:gridSpan w:val="5"/>
          </w:tcPr>
          <w:p w14:paraId="6D84D8CE" w14:textId="77777777" w:rsidR="008129FC" w:rsidRPr="00C46C75" w:rsidRDefault="008129F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Personale </w:t>
            </w:r>
          </w:p>
        </w:tc>
        <w:tc>
          <w:tcPr>
            <w:tcW w:w="2530" w:type="dxa"/>
            <w:gridSpan w:val="2"/>
          </w:tcPr>
          <w:p w14:paraId="1C7E56BE" w14:textId="77777777" w:rsidR="008129FC" w:rsidRPr="00C46C75" w:rsidRDefault="008129FC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Gestione del personale </w:t>
            </w:r>
          </w:p>
        </w:tc>
        <w:tc>
          <w:tcPr>
            <w:tcW w:w="3971" w:type="dxa"/>
            <w:gridSpan w:val="4"/>
          </w:tcPr>
          <w:p w14:paraId="35D26CE6" w14:textId="77777777" w:rsidR="008129FC" w:rsidRPr="00C46C75" w:rsidRDefault="008129FC" w:rsidP="00CD767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Inosservanza delle regole procedurali a garanzia della trasparenza e dell’imparzialità</w:t>
            </w:r>
          </w:p>
          <w:p w14:paraId="64A87E08" w14:textId="77777777" w:rsidR="008129FC" w:rsidRPr="00C46C75" w:rsidRDefault="008129FC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  <w:p w14:paraId="2EF7E7E0" w14:textId="77777777" w:rsidR="008129FC" w:rsidRPr="00C46C75" w:rsidRDefault="008129FC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Irregolarità dolose o colpose nelle procedure, al fine di favorire o sfavorire determinati soggetti</w:t>
            </w:r>
          </w:p>
          <w:p w14:paraId="77875696" w14:textId="77777777" w:rsidR="008129FC" w:rsidRPr="00C46C75" w:rsidRDefault="008129FC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_____________________________________</w:t>
            </w:r>
          </w:p>
          <w:p w14:paraId="1E11AD02" w14:textId="77777777" w:rsidR="008129FC" w:rsidRPr="00C46C75" w:rsidRDefault="008129FC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Progressioni di carriera accordate </w:t>
            </w:r>
            <w:r w:rsidRPr="00C46C75">
              <w:rPr>
                <w:rFonts w:eastAsia="Times New Roman"/>
                <w:color w:val="000000"/>
                <w:sz w:val="21"/>
                <w:szCs w:val="21"/>
              </w:rPr>
              <w:lastRenderedPageBreak/>
              <w:t>illegittimamente allo scopo di agevolare dipendenti/candidati particolari</w:t>
            </w:r>
          </w:p>
        </w:tc>
        <w:tc>
          <w:tcPr>
            <w:tcW w:w="1428" w:type="dxa"/>
          </w:tcPr>
          <w:p w14:paraId="2726EA96" w14:textId="77777777" w:rsidR="008129FC" w:rsidRPr="00C46C75" w:rsidRDefault="00973EF0" w:rsidP="00A17F5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color w:val="000000"/>
                <w:sz w:val="21"/>
                <w:szCs w:val="21"/>
              </w:rPr>
              <w:lastRenderedPageBreak/>
              <w:t>MEDIO</w:t>
            </w:r>
          </w:p>
        </w:tc>
        <w:tc>
          <w:tcPr>
            <w:tcW w:w="3143" w:type="dxa"/>
            <w:gridSpan w:val="2"/>
          </w:tcPr>
          <w:p w14:paraId="1B025390" w14:textId="77777777" w:rsidR="008129FC" w:rsidRPr="00C46C75" w:rsidRDefault="008129FC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Adempimenti di trasparenza</w:t>
            </w:r>
          </w:p>
          <w:p w14:paraId="434C7156" w14:textId="77777777" w:rsidR="008129FC" w:rsidRPr="00C46C75" w:rsidRDefault="008129FC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Codice di comportamento</w:t>
            </w:r>
          </w:p>
          <w:p w14:paraId="66A4C8A8" w14:textId="77777777" w:rsidR="008129FC" w:rsidRPr="00C46C75" w:rsidRDefault="008129FC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Obbligo di astensione in caso di conflitti di interesse</w:t>
            </w:r>
          </w:p>
          <w:p w14:paraId="5AB2BBC2" w14:textId="77777777" w:rsidR="008129FC" w:rsidRPr="00C46C75" w:rsidRDefault="008129FC" w:rsidP="00BC773F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Conferimento e autorizzazioni incarichi</w:t>
            </w:r>
          </w:p>
          <w:p w14:paraId="15D9DC71" w14:textId="77777777" w:rsidR="008129FC" w:rsidRPr="00C46C75" w:rsidRDefault="008129FC" w:rsidP="00BC773F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Rotazione del personale</w:t>
            </w:r>
          </w:p>
          <w:p w14:paraId="61EAA228" w14:textId="77777777" w:rsidR="008129FC" w:rsidRPr="00C46C75" w:rsidRDefault="008129FC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Formazione del personale</w:t>
            </w:r>
          </w:p>
          <w:p w14:paraId="015BC0D6" w14:textId="77777777" w:rsidR="008129FC" w:rsidRPr="00C46C75" w:rsidRDefault="008129FC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3405" w:type="dxa"/>
            <w:gridSpan w:val="4"/>
          </w:tcPr>
          <w:p w14:paraId="38017F39" w14:textId="77777777" w:rsidR="008129FC" w:rsidRPr="00C46C75" w:rsidRDefault="008129FC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lastRenderedPageBreak/>
              <w:t>Esposizione dettagliata delle motivazioni di ciascuna fase del procedimento</w:t>
            </w:r>
          </w:p>
        </w:tc>
        <w:tc>
          <w:tcPr>
            <w:tcW w:w="2669" w:type="dxa"/>
            <w:gridSpan w:val="2"/>
          </w:tcPr>
          <w:p w14:paraId="2C7A915D" w14:textId="77777777" w:rsidR="008129FC" w:rsidRPr="00C46C75" w:rsidRDefault="008129FC">
            <w:pPr>
              <w:snapToGrid w:val="0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</w:tr>
      <w:tr w:rsidR="00EB23DA" w:rsidRPr="00C46C75" w14:paraId="71535039" w14:textId="77777777" w:rsidTr="008573C9">
        <w:trPr>
          <w:gridAfter w:val="3"/>
          <w:wAfter w:w="11912" w:type="dxa"/>
          <w:trHeight w:val="300"/>
        </w:trPr>
        <w:tc>
          <w:tcPr>
            <w:tcW w:w="19550" w:type="dxa"/>
            <w:gridSpan w:val="22"/>
          </w:tcPr>
          <w:p w14:paraId="054F51B1" w14:textId="77777777" w:rsidR="00EB23DA" w:rsidRPr="00C46C75" w:rsidRDefault="00EB23DA" w:rsidP="006048EE">
            <w:pPr>
              <w:snapToGrid w:val="0"/>
              <w:rPr>
                <w:rFonts w:eastAsia="Times New Roman"/>
                <w:b/>
                <w:iCs/>
                <w:color w:val="000000"/>
                <w:sz w:val="21"/>
                <w:szCs w:val="21"/>
              </w:rPr>
            </w:pPr>
          </w:p>
          <w:p w14:paraId="4EFD953E" w14:textId="77777777" w:rsidR="00EB23DA" w:rsidRPr="00C46C75" w:rsidRDefault="00EB23DA" w:rsidP="00A46DC7">
            <w:pPr>
              <w:snapToGrid w:val="0"/>
              <w:jc w:val="center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iCs/>
                <w:color w:val="000000"/>
                <w:sz w:val="21"/>
                <w:szCs w:val="21"/>
              </w:rPr>
              <w:t>AREA B – CONTRATTI PUBBLICI</w:t>
            </w:r>
          </w:p>
        </w:tc>
      </w:tr>
      <w:tr w:rsidR="008129FC" w:rsidRPr="00C46C75" w14:paraId="3DDFD7F8" w14:textId="77777777" w:rsidTr="008573C9">
        <w:trPr>
          <w:gridAfter w:val="3"/>
          <w:wAfter w:w="11912" w:type="dxa"/>
          <w:trHeight w:val="360"/>
        </w:trPr>
        <w:tc>
          <w:tcPr>
            <w:tcW w:w="1110" w:type="dxa"/>
            <w:gridSpan w:val="2"/>
          </w:tcPr>
          <w:p w14:paraId="24399FB5" w14:textId="77777777" w:rsidR="008129FC" w:rsidRPr="00C46C75" w:rsidRDefault="008129FC" w:rsidP="00010B46">
            <w:pPr>
              <w:snapToGrid w:val="0"/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Progressivo</w:t>
            </w:r>
          </w:p>
        </w:tc>
        <w:tc>
          <w:tcPr>
            <w:tcW w:w="1294" w:type="dxa"/>
            <w:gridSpan w:val="5"/>
          </w:tcPr>
          <w:p w14:paraId="51B0A61D" w14:textId="77777777" w:rsidR="008129FC" w:rsidRPr="00C46C75" w:rsidRDefault="008129FC" w:rsidP="00010B46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 xml:space="preserve">  Servizi/o</w:t>
            </w:r>
          </w:p>
        </w:tc>
        <w:tc>
          <w:tcPr>
            <w:tcW w:w="2530" w:type="dxa"/>
            <w:gridSpan w:val="2"/>
          </w:tcPr>
          <w:p w14:paraId="00E18BB1" w14:textId="77777777" w:rsidR="008129FC" w:rsidRPr="00C46C75" w:rsidRDefault="008129FC" w:rsidP="00010B46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 xml:space="preserve">Processo </w:t>
            </w:r>
          </w:p>
        </w:tc>
        <w:tc>
          <w:tcPr>
            <w:tcW w:w="3971" w:type="dxa"/>
            <w:gridSpan w:val="4"/>
          </w:tcPr>
          <w:p w14:paraId="67B8C104" w14:textId="77777777" w:rsidR="008129FC" w:rsidRPr="00C46C75" w:rsidRDefault="008129FC" w:rsidP="00010B46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Possibile rischio</w:t>
            </w:r>
          </w:p>
        </w:tc>
        <w:tc>
          <w:tcPr>
            <w:tcW w:w="1428" w:type="dxa"/>
          </w:tcPr>
          <w:p w14:paraId="35D1ADBE" w14:textId="77777777" w:rsidR="008129FC" w:rsidRPr="00C46C75" w:rsidRDefault="008129FC" w:rsidP="00010B46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Valutazione rischio</w:t>
            </w:r>
          </w:p>
        </w:tc>
        <w:tc>
          <w:tcPr>
            <w:tcW w:w="3143" w:type="dxa"/>
            <w:gridSpan w:val="2"/>
          </w:tcPr>
          <w:p w14:paraId="4803178F" w14:textId="77777777" w:rsidR="008129FC" w:rsidRPr="00C46C75" w:rsidRDefault="008129FC" w:rsidP="00010B46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Misure generali</w:t>
            </w:r>
          </w:p>
        </w:tc>
        <w:tc>
          <w:tcPr>
            <w:tcW w:w="3405" w:type="dxa"/>
            <w:gridSpan w:val="4"/>
          </w:tcPr>
          <w:p w14:paraId="39AB9201" w14:textId="77777777" w:rsidR="008129FC" w:rsidRPr="00C46C75" w:rsidRDefault="008129FC" w:rsidP="00010B46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Misure specifiche</w:t>
            </w:r>
          </w:p>
        </w:tc>
        <w:tc>
          <w:tcPr>
            <w:tcW w:w="2669" w:type="dxa"/>
            <w:gridSpan w:val="2"/>
          </w:tcPr>
          <w:p w14:paraId="060D0E07" w14:textId="77777777" w:rsidR="008129FC" w:rsidRPr="00C46C75" w:rsidRDefault="008129FC" w:rsidP="00010B46">
            <w:pPr>
              <w:snapToGrid w:val="0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Tempi e termini per attuazione misure</w:t>
            </w:r>
          </w:p>
        </w:tc>
      </w:tr>
      <w:tr w:rsidR="008C73E8" w:rsidRPr="00C46C75" w14:paraId="0A9E09A6" w14:textId="77777777" w:rsidTr="008573C9">
        <w:trPr>
          <w:gridAfter w:val="3"/>
          <w:wAfter w:w="11912" w:type="dxa"/>
          <w:trHeight w:val="1465"/>
        </w:trPr>
        <w:tc>
          <w:tcPr>
            <w:tcW w:w="1110" w:type="dxa"/>
            <w:gridSpan w:val="2"/>
            <w:vAlign w:val="center"/>
          </w:tcPr>
          <w:p w14:paraId="4F6D0C20" w14:textId="77777777" w:rsidR="008C73E8" w:rsidRPr="00C46C75" w:rsidRDefault="008C73E8" w:rsidP="008E7A3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5</w:t>
            </w:r>
          </w:p>
        </w:tc>
        <w:tc>
          <w:tcPr>
            <w:tcW w:w="1294" w:type="dxa"/>
            <w:gridSpan w:val="5"/>
          </w:tcPr>
          <w:p w14:paraId="257708F5" w14:textId="77777777" w:rsidR="008C73E8" w:rsidRPr="00C46C75" w:rsidRDefault="008C73E8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</w:tcPr>
          <w:p w14:paraId="629F76F8" w14:textId="77777777" w:rsidR="008C73E8" w:rsidRPr="00C46C75" w:rsidRDefault="008556E4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Analisi e definizione dei fabbisogni nella programmazione delle opere pubbliche e di acquisto di beni e servizi</w:t>
            </w:r>
          </w:p>
        </w:tc>
        <w:tc>
          <w:tcPr>
            <w:tcW w:w="3971" w:type="dxa"/>
            <w:gridSpan w:val="4"/>
          </w:tcPr>
          <w:p w14:paraId="1AA3EB60" w14:textId="77777777" w:rsidR="00092421" w:rsidRPr="00C46C75" w:rsidRDefault="0084392F" w:rsidP="00112E20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Analisi </w:t>
            </w:r>
            <w:r w:rsidR="008C73E8" w:rsidRPr="00C46C75">
              <w:rPr>
                <w:rFonts w:eastAsia="Times New Roman"/>
                <w:sz w:val="21"/>
                <w:szCs w:val="21"/>
              </w:rPr>
              <w:t>non rispondente a criteri di efficienza/efficacia/economicità ma alla volontà di premiare interessi particolari</w:t>
            </w:r>
          </w:p>
        </w:tc>
        <w:tc>
          <w:tcPr>
            <w:tcW w:w="1428" w:type="dxa"/>
          </w:tcPr>
          <w:p w14:paraId="1D898F34" w14:textId="77777777" w:rsidR="008C73E8" w:rsidRPr="00C46C75" w:rsidRDefault="00973EF0">
            <w:pPr>
              <w:snapToGrid w:val="0"/>
              <w:jc w:val="center"/>
              <w:rPr>
                <w:b/>
                <w:sz w:val="21"/>
                <w:szCs w:val="21"/>
              </w:rPr>
            </w:pPr>
            <w:r w:rsidRPr="00C46C75">
              <w:rPr>
                <w:b/>
                <w:sz w:val="21"/>
                <w:szCs w:val="21"/>
              </w:rPr>
              <w:t>BASSO</w:t>
            </w:r>
          </w:p>
        </w:tc>
        <w:tc>
          <w:tcPr>
            <w:tcW w:w="3143" w:type="dxa"/>
            <w:gridSpan w:val="2"/>
          </w:tcPr>
          <w:p w14:paraId="414782C0" w14:textId="77777777" w:rsidR="008C73E8" w:rsidRPr="00C46C75" w:rsidRDefault="008C73E8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Adempimenti di trasparenza </w:t>
            </w:r>
          </w:p>
          <w:p w14:paraId="6F6FD6D0" w14:textId="77777777" w:rsidR="008C73E8" w:rsidRPr="00C46C75" w:rsidRDefault="008C73E8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Codice di comportamento </w:t>
            </w:r>
          </w:p>
          <w:p w14:paraId="3090EC50" w14:textId="77777777" w:rsidR="008C73E8" w:rsidRPr="00C46C75" w:rsidRDefault="008C73E8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42C6918E" w14:textId="77777777" w:rsidR="008C73E8" w:rsidRPr="00C46C75" w:rsidRDefault="008C73E8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Formazione del personale </w:t>
            </w:r>
          </w:p>
          <w:p w14:paraId="56CABBEB" w14:textId="77777777" w:rsidR="008C73E8" w:rsidRPr="00C46C75" w:rsidRDefault="008C73E8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3405" w:type="dxa"/>
            <w:gridSpan w:val="4"/>
          </w:tcPr>
          <w:p w14:paraId="3A97FD37" w14:textId="77777777" w:rsidR="008C73E8" w:rsidRPr="00C46C75" w:rsidRDefault="008C73E8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69" w:type="dxa"/>
            <w:gridSpan w:val="2"/>
          </w:tcPr>
          <w:p w14:paraId="73D9EE76" w14:textId="77777777" w:rsidR="008C73E8" w:rsidRPr="00C46C75" w:rsidRDefault="008C73E8">
            <w:pPr>
              <w:snapToGrid w:val="0"/>
              <w:rPr>
                <w:rFonts w:eastAsia="Times New Roman"/>
                <w:color w:val="FF0000"/>
                <w:sz w:val="21"/>
                <w:szCs w:val="21"/>
              </w:rPr>
            </w:pPr>
          </w:p>
        </w:tc>
      </w:tr>
      <w:tr w:rsidR="00C241A8" w:rsidRPr="00C46C75" w14:paraId="4395122B" w14:textId="77777777" w:rsidTr="008573C9">
        <w:trPr>
          <w:gridAfter w:val="3"/>
          <w:wAfter w:w="11912" w:type="dxa"/>
          <w:trHeight w:val="1495"/>
        </w:trPr>
        <w:tc>
          <w:tcPr>
            <w:tcW w:w="1110" w:type="dxa"/>
            <w:gridSpan w:val="2"/>
            <w:vAlign w:val="center"/>
          </w:tcPr>
          <w:p w14:paraId="6BE4E49E" w14:textId="77777777" w:rsidR="00C241A8" w:rsidRPr="00C46C75" w:rsidRDefault="00092421" w:rsidP="008E7A3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6</w:t>
            </w:r>
          </w:p>
        </w:tc>
        <w:tc>
          <w:tcPr>
            <w:tcW w:w="1294" w:type="dxa"/>
            <w:gridSpan w:val="5"/>
          </w:tcPr>
          <w:p w14:paraId="47236DE5" w14:textId="77777777" w:rsidR="00C241A8" w:rsidRPr="00C46C75" w:rsidRDefault="00C241A8" w:rsidP="004B748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</w:tcPr>
          <w:p w14:paraId="353BC4A1" w14:textId="77777777" w:rsidR="00C241A8" w:rsidRPr="00C46C75" w:rsidRDefault="00C241A8" w:rsidP="00335A96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Partecipazione dei privati alla fase di programmazione </w:t>
            </w:r>
          </w:p>
        </w:tc>
        <w:tc>
          <w:tcPr>
            <w:tcW w:w="3971" w:type="dxa"/>
            <w:gridSpan w:val="4"/>
          </w:tcPr>
          <w:p w14:paraId="50F3378B" w14:textId="77777777" w:rsidR="00C241A8" w:rsidRPr="00C46C75" w:rsidRDefault="00C241A8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Abuso delle disposizioni che prevedono la possibilità per i privati di partecipare all’attività di programmazione al fine di avvantaggiarli nelle fasi successive</w:t>
            </w:r>
          </w:p>
        </w:tc>
        <w:tc>
          <w:tcPr>
            <w:tcW w:w="1428" w:type="dxa"/>
          </w:tcPr>
          <w:p w14:paraId="1DA6AE48" w14:textId="77777777" w:rsidR="00C241A8" w:rsidRPr="00C46C75" w:rsidRDefault="00973EF0">
            <w:pPr>
              <w:snapToGrid w:val="0"/>
              <w:jc w:val="center"/>
              <w:rPr>
                <w:b/>
                <w:sz w:val="21"/>
                <w:szCs w:val="21"/>
              </w:rPr>
            </w:pPr>
            <w:r w:rsidRPr="00C46C75">
              <w:rPr>
                <w:b/>
                <w:sz w:val="21"/>
                <w:szCs w:val="21"/>
              </w:rPr>
              <w:t>MEDIO</w:t>
            </w:r>
          </w:p>
        </w:tc>
        <w:tc>
          <w:tcPr>
            <w:tcW w:w="3143" w:type="dxa"/>
            <w:gridSpan w:val="2"/>
          </w:tcPr>
          <w:p w14:paraId="1E78D162" w14:textId="77777777" w:rsidR="00C241A8" w:rsidRPr="00C46C75" w:rsidRDefault="00C241A8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Adempimenti di trasparenza </w:t>
            </w:r>
          </w:p>
          <w:p w14:paraId="1C054C2F" w14:textId="77777777" w:rsidR="00C241A8" w:rsidRPr="00C46C75" w:rsidRDefault="00C241A8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Codice di comportamento </w:t>
            </w:r>
          </w:p>
          <w:p w14:paraId="124867AA" w14:textId="77777777" w:rsidR="00C241A8" w:rsidRPr="00C46C75" w:rsidRDefault="00C241A8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7EBDAE42" w14:textId="77777777" w:rsidR="00C241A8" w:rsidRPr="00C46C75" w:rsidRDefault="00C241A8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Formazione del personale </w:t>
            </w:r>
          </w:p>
          <w:p w14:paraId="4DD32172" w14:textId="77777777" w:rsidR="00C241A8" w:rsidRPr="00C46C75" w:rsidRDefault="00C241A8" w:rsidP="00313152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3405" w:type="dxa"/>
            <w:gridSpan w:val="4"/>
          </w:tcPr>
          <w:p w14:paraId="37B6FBD7" w14:textId="77777777" w:rsidR="00C241A8" w:rsidRPr="00C46C75" w:rsidRDefault="00C241A8" w:rsidP="0061368A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69" w:type="dxa"/>
            <w:gridSpan w:val="2"/>
          </w:tcPr>
          <w:p w14:paraId="01E83064" w14:textId="77777777" w:rsidR="00C241A8" w:rsidRPr="00C46C75" w:rsidRDefault="00C241A8">
            <w:pPr>
              <w:snapToGrid w:val="0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</w:tr>
      <w:tr w:rsidR="0084392F" w:rsidRPr="00C46C75" w14:paraId="43A9E531" w14:textId="77777777" w:rsidTr="008573C9">
        <w:trPr>
          <w:gridAfter w:val="3"/>
          <w:wAfter w:w="11912" w:type="dxa"/>
          <w:trHeight w:val="1172"/>
        </w:trPr>
        <w:tc>
          <w:tcPr>
            <w:tcW w:w="1110" w:type="dxa"/>
            <w:gridSpan w:val="2"/>
            <w:vAlign w:val="center"/>
          </w:tcPr>
          <w:p w14:paraId="48E6CB0C" w14:textId="77777777" w:rsidR="0084392F" w:rsidRPr="00C46C75" w:rsidRDefault="00092421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7</w:t>
            </w:r>
          </w:p>
        </w:tc>
        <w:tc>
          <w:tcPr>
            <w:tcW w:w="1294" w:type="dxa"/>
            <w:gridSpan w:val="5"/>
          </w:tcPr>
          <w:p w14:paraId="59086A84" w14:textId="77777777" w:rsidR="0084392F" w:rsidRPr="00C46C75" w:rsidRDefault="0084392F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</w:tcPr>
          <w:p w14:paraId="32EB3E05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Approvazione e aggiornamento programma di acquisto di beni e servizi</w:t>
            </w:r>
          </w:p>
        </w:tc>
        <w:tc>
          <w:tcPr>
            <w:tcW w:w="3971" w:type="dxa"/>
            <w:gridSpan w:val="4"/>
          </w:tcPr>
          <w:p w14:paraId="05B70728" w14:textId="77777777" w:rsidR="0084392F" w:rsidRPr="00C46C75" w:rsidRDefault="00A879AB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Intempestiva predisposizione ed approvazione degli strumenti di programmazione</w:t>
            </w:r>
          </w:p>
        </w:tc>
        <w:tc>
          <w:tcPr>
            <w:tcW w:w="1428" w:type="dxa"/>
          </w:tcPr>
          <w:p w14:paraId="599A4BFE" w14:textId="77777777" w:rsidR="0084392F" w:rsidRPr="00C46C75" w:rsidRDefault="00082267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BASSO</w:t>
            </w:r>
          </w:p>
        </w:tc>
        <w:tc>
          <w:tcPr>
            <w:tcW w:w="3143" w:type="dxa"/>
            <w:gridSpan w:val="2"/>
          </w:tcPr>
          <w:p w14:paraId="0F622D89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Adempimenti di trasparenza </w:t>
            </w:r>
          </w:p>
          <w:p w14:paraId="4479A794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Codice di comportamento </w:t>
            </w:r>
          </w:p>
          <w:p w14:paraId="0A1EA532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54B42D21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Formazione del personale</w:t>
            </w:r>
          </w:p>
        </w:tc>
        <w:tc>
          <w:tcPr>
            <w:tcW w:w="3405" w:type="dxa"/>
            <w:gridSpan w:val="4"/>
          </w:tcPr>
          <w:p w14:paraId="1F342D26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Adeguata motivazione nel provvedimento delle effettive e documentate esigenze emerse da apposita rilevazione</w:t>
            </w:r>
          </w:p>
        </w:tc>
        <w:tc>
          <w:tcPr>
            <w:tcW w:w="2669" w:type="dxa"/>
            <w:gridSpan w:val="2"/>
          </w:tcPr>
          <w:p w14:paraId="2FB4BC55" w14:textId="77777777" w:rsidR="0084392F" w:rsidRPr="00C46C75" w:rsidRDefault="0084392F" w:rsidP="0084392F">
            <w:pPr>
              <w:snapToGrid w:val="0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</w:tr>
      <w:tr w:rsidR="0084392F" w:rsidRPr="00C46C75" w14:paraId="44323709" w14:textId="77777777" w:rsidTr="008573C9">
        <w:trPr>
          <w:gridAfter w:val="3"/>
          <w:wAfter w:w="11912" w:type="dxa"/>
          <w:trHeight w:val="1172"/>
        </w:trPr>
        <w:tc>
          <w:tcPr>
            <w:tcW w:w="1110" w:type="dxa"/>
            <w:gridSpan w:val="2"/>
            <w:vAlign w:val="center"/>
          </w:tcPr>
          <w:p w14:paraId="67CA5A3F" w14:textId="77777777" w:rsidR="0084392F" w:rsidRPr="00C46C75" w:rsidRDefault="0026157E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8</w:t>
            </w:r>
          </w:p>
        </w:tc>
        <w:tc>
          <w:tcPr>
            <w:tcW w:w="1294" w:type="dxa"/>
            <w:gridSpan w:val="5"/>
          </w:tcPr>
          <w:p w14:paraId="58F50DBC" w14:textId="77777777" w:rsidR="0084392F" w:rsidRPr="00C46C75" w:rsidRDefault="0084392F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</w:tcPr>
          <w:p w14:paraId="4C1CBFE3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Svolgimento consultazioni di mercato</w:t>
            </w:r>
          </w:p>
        </w:tc>
        <w:tc>
          <w:tcPr>
            <w:tcW w:w="3971" w:type="dxa"/>
            <w:gridSpan w:val="4"/>
          </w:tcPr>
          <w:p w14:paraId="05FA3219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Mancanza di trasparenza nello svolgimento delle indagini di mercato al fine di favorire un determinato operatore</w:t>
            </w:r>
          </w:p>
        </w:tc>
        <w:tc>
          <w:tcPr>
            <w:tcW w:w="1428" w:type="dxa"/>
          </w:tcPr>
          <w:p w14:paraId="6A609942" w14:textId="77777777" w:rsidR="0084392F" w:rsidRPr="00C46C75" w:rsidRDefault="00082267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43" w:type="dxa"/>
            <w:gridSpan w:val="2"/>
          </w:tcPr>
          <w:p w14:paraId="16E47150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Adempimenti di trasparenza </w:t>
            </w:r>
          </w:p>
          <w:p w14:paraId="54DBD8F6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Codice di comportamento </w:t>
            </w:r>
          </w:p>
          <w:p w14:paraId="111F3979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75ECA435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Formazione del personale </w:t>
            </w:r>
          </w:p>
          <w:p w14:paraId="12646983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3405" w:type="dxa"/>
            <w:gridSpan w:val="4"/>
          </w:tcPr>
          <w:p w14:paraId="31307B91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riportare nella determina a contrarre le indagini di mercato effettuate</w:t>
            </w:r>
          </w:p>
        </w:tc>
        <w:tc>
          <w:tcPr>
            <w:tcW w:w="2669" w:type="dxa"/>
            <w:gridSpan w:val="2"/>
          </w:tcPr>
          <w:p w14:paraId="2C012D43" w14:textId="77777777" w:rsidR="0084392F" w:rsidRPr="00C46C75" w:rsidRDefault="0084392F" w:rsidP="0084392F">
            <w:pPr>
              <w:snapToGrid w:val="0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</w:tr>
      <w:tr w:rsidR="0084392F" w:rsidRPr="00C46C75" w14:paraId="6C229DD7" w14:textId="77777777" w:rsidTr="008573C9">
        <w:trPr>
          <w:gridAfter w:val="3"/>
          <w:wAfter w:w="11912" w:type="dxa"/>
          <w:trHeight w:val="1056"/>
        </w:trPr>
        <w:tc>
          <w:tcPr>
            <w:tcW w:w="1110" w:type="dxa"/>
            <w:gridSpan w:val="2"/>
            <w:vAlign w:val="center"/>
          </w:tcPr>
          <w:p w14:paraId="557629FD" w14:textId="77777777" w:rsidR="0084392F" w:rsidRPr="00C46C75" w:rsidRDefault="0026157E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9</w:t>
            </w:r>
          </w:p>
        </w:tc>
        <w:tc>
          <w:tcPr>
            <w:tcW w:w="1294" w:type="dxa"/>
            <w:gridSpan w:val="5"/>
          </w:tcPr>
          <w:p w14:paraId="3135A0F5" w14:textId="77777777" w:rsidR="0084392F" w:rsidRPr="00C46C75" w:rsidRDefault="0084392F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</w:tcPr>
          <w:p w14:paraId="716CACDE" w14:textId="77777777" w:rsidR="0084392F" w:rsidRPr="007F07BF" w:rsidRDefault="0084392F" w:rsidP="0084392F">
            <w:pPr>
              <w:snapToGrid w:val="0"/>
              <w:spacing w:after="0" w:line="240" w:lineRule="auto"/>
              <w:rPr>
                <w:rFonts w:eastAsia="Times New Roman"/>
                <w:color w:val="FF0000"/>
                <w:sz w:val="21"/>
                <w:szCs w:val="21"/>
              </w:rPr>
            </w:pPr>
            <w:r w:rsidRPr="007F07BF">
              <w:rPr>
                <w:rFonts w:eastAsia="Times New Roman"/>
                <w:color w:val="FF0000"/>
                <w:sz w:val="21"/>
                <w:szCs w:val="21"/>
              </w:rPr>
              <w:t xml:space="preserve">Nomina del responsabile </w:t>
            </w:r>
            <w:r w:rsidR="007F07BF" w:rsidRPr="007F07BF">
              <w:rPr>
                <w:rFonts w:eastAsia="Times New Roman"/>
                <w:color w:val="FF0000"/>
                <w:sz w:val="21"/>
                <w:szCs w:val="21"/>
              </w:rPr>
              <w:t>di</w:t>
            </w:r>
            <w:r w:rsidRPr="007F07BF">
              <w:rPr>
                <w:rFonts w:eastAsia="Times New Roman"/>
                <w:color w:val="FF0000"/>
                <w:sz w:val="21"/>
                <w:szCs w:val="21"/>
              </w:rPr>
              <w:t xml:space="preserve"> </w:t>
            </w:r>
            <w:r w:rsidR="007F07BF" w:rsidRPr="007F07BF">
              <w:rPr>
                <w:rFonts w:eastAsia="Times New Roman"/>
                <w:color w:val="FF0000"/>
                <w:sz w:val="21"/>
                <w:szCs w:val="21"/>
              </w:rPr>
              <w:t>progetto</w:t>
            </w:r>
          </w:p>
        </w:tc>
        <w:tc>
          <w:tcPr>
            <w:tcW w:w="3971" w:type="dxa"/>
            <w:gridSpan w:val="4"/>
          </w:tcPr>
          <w:p w14:paraId="7130C6FE" w14:textId="77777777" w:rsidR="0084392F" w:rsidRPr="007F07BF" w:rsidRDefault="0084392F" w:rsidP="0084392F">
            <w:pPr>
              <w:snapToGrid w:val="0"/>
              <w:spacing w:after="0" w:line="240" w:lineRule="auto"/>
              <w:rPr>
                <w:rFonts w:eastAsia="Times New Roman"/>
                <w:color w:val="FF0000"/>
                <w:sz w:val="21"/>
                <w:szCs w:val="21"/>
              </w:rPr>
            </w:pPr>
            <w:r w:rsidRPr="007F07BF">
              <w:rPr>
                <w:rFonts w:eastAsia="Times New Roman"/>
                <w:color w:val="FF0000"/>
                <w:sz w:val="21"/>
                <w:szCs w:val="21"/>
              </w:rPr>
              <w:t>Nomina del Responsabile d</w:t>
            </w:r>
            <w:r w:rsidR="007F07BF" w:rsidRPr="007F07BF">
              <w:rPr>
                <w:rFonts w:eastAsia="Times New Roman"/>
                <w:color w:val="FF0000"/>
                <w:sz w:val="21"/>
                <w:szCs w:val="21"/>
              </w:rPr>
              <w:t>i progetto (RUP) non in possesso di adeguato requisiti di professionalità ai sensi dell’art. 15, d.lgs. 36/2023 e allegato I.2 al medesimo decreto</w:t>
            </w:r>
          </w:p>
        </w:tc>
        <w:tc>
          <w:tcPr>
            <w:tcW w:w="1428" w:type="dxa"/>
          </w:tcPr>
          <w:p w14:paraId="774EF256" w14:textId="77777777" w:rsidR="0084392F" w:rsidRPr="00C46C75" w:rsidRDefault="00082267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43" w:type="dxa"/>
            <w:gridSpan w:val="2"/>
          </w:tcPr>
          <w:p w14:paraId="2AB3B505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Adempimenti di trasparenza </w:t>
            </w:r>
          </w:p>
          <w:p w14:paraId="4B344A52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Codice di comportamento </w:t>
            </w:r>
          </w:p>
          <w:p w14:paraId="30140CE6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0C3F969E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Formazione del personale </w:t>
            </w:r>
          </w:p>
          <w:p w14:paraId="7E81F4AD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3405" w:type="dxa"/>
            <w:gridSpan w:val="4"/>
          </w:tcPr>
          <w:p w14:paraId="5A948369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0E824903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69" w:type="dxa"/>
            <w:gridSpan w:val="2"/>
          </w:tcPr>
          <w:p w14:paraId="3737A0DA" w14:textId="77777777" w:rsidR="0084392F" w:rsidRPr="00C46C75" w:rsidRDefault="0084392F" w:rsidP="0084392F">
            <w:pPr>
              <w:snapToGrid w:val="0"/>
              <w:rPr>
                <w:rFonts w:eastAsia="Times New Roman"/>
                <w:sz w:val="21"/>
                <w:szCs w:val="21"/>
              </w:rPr>
            </w:pPr>
          </w:p>
        </w:tc>
      </w:tr>
      <w:tr w:rsidR="0084392F" w:rsidRPr="00C46C75" w14:paraId="268C4DEC" w14:textId="77777777" w:rsidTr="008573C9">
        <w:trPr>
          <w:gridAfter w:val="3"/>
          <w:wAfter w:w="11912" w:type="dxa"/>
          <w:trHeight w:val="1259"/>
        </w:trPr>
        <w:tc>
          <w:tcPr>
            <w:tcW w:w="1110" w:type="dxa"/>
            <w:gridSpan w:val="2"/>
            <w:vAlign w:val="center"/>
          </w:tcPr>
          <w:p w14:paraId="070E285C" w14:textId="77777777" w:rsidR="0084392F" w:rsidRPr="00C46C75" w:rsidRDefault="0026157E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10</w:t>
            </w:r>
          </w:p>
          <w:p w14:paraId="452F1096" w14:textId="77777777" w:rsidR="0084392F" w:rsidRPr="00C46C75" w:rsidRDefault="0084392F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1294" w:type="dxa"/>
            <w:gridSpan w:val="5"/>
          </w:tcPr>
          <w:p w14:paraId="399C290D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</w:tcPr>
          <w:p w14:paraId="36DFBA67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7F07BF">
              <w:rPr>
                <w:rFonts w:eastAsia="Times New Roman"/>
                <w:sz w:val="21"/>
                <w:szCs w:val="21"/>
              </w:rPr>
              <w:t>Individuazione della modalità di affidamento</w:t>
            </w:r>
          </w:p>
        </w:tc>
        <w:tc>
          <w:tcPr>
            <w:tcW w:w="3971" w:type="dxa"/>
            <w:gridSpan w:val="4"/>
          </w:tcPr>
          <w:p w14:paraId="3FFEE3B9" w14:textId="77777777" w:rsidR="0084392F" w:rsidRPr="007F07BF" w:rsidRDefault="007F07BF" w:rsidP="0084392F">
            <w:pPr>
              <w:snapToGrid w:val="0"/>
              <w:spacing w:after="0" w:line="240" w:lineRule="auto"/>
              <w:rPr>
                <w:rFonts w:eastAsia="Times New Roman"/>
                <w:color w:val="FF0000"/>
                <w:sz w:val="21"/>
                <w:szCs w:val="21"/>
              </w:rPr>
            </w:pPr>
            <w:r w:rsidRPr="007F07BF">
              <w:rPr>
                <w:rFonts w:eastAsia="Times New Roman"/>
                <w:color w:val="FF0000"/>
                <w:sz w:val="21"/>
                <w:szCs w:val="21"/>
              </w:rPr>
              <w:t>Frazionamento artificioso o alterazione del calcolo del valore stimato dell’appalto al fine di non superare il valore previsto per l’affidamento diretto</w:t>
            </w:r>
          </w:p>
        </w:tc>
        <w:tc>
          <w:tcPr>
            <w:tcW w:w="1428" w:type="dxa"/>
          </w:tcPr>
          <w:p w14:paraId="30731609" w14:textId="77777777" w:rsidR="0084392F" w:rsidRPr="00C46C75" w:rsidRDefault="00082267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43" w:type="dxa"/>
            <w:gridSpan w:val="2"/>
          </w:tcPr>
          <w:p w14:paraId="4A212B57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Adempimenti di trasparenza </w:t>
            </w:r>
          </w:p>
          <w:p w14:paraId="75887ACD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Codice di comportamento </w:t>
            </w:r>
          </w:p>
          <w:p w14:paraId="0FDBEE48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0350F18A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Formazione del personale </w:t>
            </w:r>
          </w:p>
          <w:p w14:paraId="534EE325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3405" w:type="dxa"/>
            <w:gridSpan w:val="4"/>
          </w:tcPr>
          <w:p w14:paraId="146CDC23" w14:textId="77777777" w:rsidR="0084392F" w:rsidRPr="004A6013" w:rsidRDefault="004A6013" w:rsidP="007F07BF">
            <w:pPr>
              <w:snapToGrid w:val="0"/>
              <w:spacing w:after="0" w:line="240" w:lineRule="auto"/>
              <w:rPr>
                <w:rFonts w:eastAsia="Times New Roman"/>
                <w:color w:val="FF0000"/>
                <w:sz w:val="21"/>
                <w:szCs w:val="21"/>
              </w:rPr>
            </w:pPr>
            <w:r w:rsidRPr="004A6013">
              <w:rPr>
                <w:rFonts w:eastAsia="Times New Roman"/>
                <w:color w:val="FF0000"/>
                <w:sz w:val="21"/>
                <w:szCs w:val="21"/>
              </w:rPr>
              <w:t>Controlli interni sugli atti</w:t>
            </w:r>
            <w:r w:rsidR="001F0537">
              <w:rPr>
                <w:rFonts w:eastAsia="Times New Roman"/>
                <w:color w:val="FF0000"/>
                <w:sz w:val="21"/>
                <w:szCs w:val="21"/>
              </w:rPr>
              <w:t xml:space="preserve"> (e in particolare analisi di tutti gli affidamenti il cui importo è appena inferiore alla soglia minima a partire dalla quale non si potrebbe più ricorrere all’affidamento diretto)</w:t>
            </w:r>
          </w:p>
        </w:tc>
        <w:tc>
          <w:tcPr>
            <w:tcW w:w="2669" w:type="dxa"/>
            <w:gridSpan w:val="2"/>
          </w:tcPr>
          <w:p w14:paraId="2F45DF17" w14:textId="77777777" w:rsidR="0084392F" w:rsidRPr="00C46C75" w:rsidRDefault="0084392F" w:rsidP="0084392F">
            <w:pPr>
              <w:snapToGrid w:val="0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</w:tr>
      <w:tr w:rsidR="0084392F" w:rsidRPr="00C46C75" w14:paraId="279075F9" w14:textId="77777777" w:rsidTr="008573C9">
        <w:trPr>
          <w:gridAfter w:val="3"/>
          <w:wAfter w:w="11912" w:type="dxa"/>
          <w:trHeight w:val="1278"/>
        </w:trPr>
        <w:tc>
          <w:tcPr>
            <w:tcW w:w="1110" w:type="dxa"/>
            <w:gridSpan w:val="2"/>
            <w:vAlign w:val="center"/>
          </w:tcPr>
          <w:p w14:paraId="6F962508" w14:textId="77777777" w:rsidR="0084392F" w:rsidRPr="00C46C75" w:rsidRDefault="0026157E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11</w:t>
            </w:r>
          </w:p>
        </w:tc>
        <w:tc>
          <w:tcPr>
            <w:tcW w:w="1294" w:type="dxa"/>
            <w:gridSpan w:val="5"/>
          </w:tcPr>
          <w:p w14:paraId="6E179CFD" w14:textId="77777777" w:rsidR="0084392F" w:rsidRPr="00C46C75" w:rsidRDefault="0084392F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</w:tcPr>
          <w:p w14:paraId="1AEE8422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Individuazione degli elementi essenziali del contratto</w:t>
            </w:r>
          </w:p>
        </w:tc>
        <w:tc>
          <w:tcPr>
            <w:tcW w:w="3971" w:type="dxa"/>
            <w:gridSpan w:val="4"/>
          </w:tcPr>
          <w:p w14:paraId="4B4FC752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Predisposizione di clausole contrattuali dal contenuto vago o vessatorio per disincentivare la partecipazione alla gara ovvero per consentire modifiche in fase di esecuzione</w:t>
            </w:r>
          </w:p>
        </w:tc>
        <w:tc>
          <w:tcPr>
            <w:tcW w:w="1428" w:type="dxa"/>
          </w:tcPr>
          <w:p w14:paraId="4E9E6CC1" w14:textId="77777777" w:rsidR="0084392F" w:rsidRPr="00C46C75" w:rsidRDefault="00082267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43" w:type="dxa"/>
            <w:gridSpan w:val="2"/>
          </w:tcPr>
          <w:p w14:paraId="2EBF0B65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Adempimenti di trasparenza </w:t>
            </w:r>
          </w:p>
          <w:p w14:paraId="7224EF04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Codice di comportamento </w:t>
            </w:r>
          </w:p>
          <w:p w14:paraId="0DF257AE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251A5EFE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Formazione del personale </w:t>
            </w:r>
          </w:p>
          <w:p w14:paraId="7FBAF343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3405" w:type="dxa"/>
            <w:gridSpan w:val="4"/>
          </w:tcPr>
          <w:p w14:paraId="42134BFF" w14:textId="77777777" w:rsidR="0084392F" w:rsidRPr="00C46C75" w:rsidRDefault="0084392F" w:rsidP="00591642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69" w:type="dxa"/>
            <w:gridSpan w:val="2"/>
          </w:tcPr>
          <w:p w14:paraId="79575CCF" w14:textId="77777777" w:rsidR="0084392F" w:rsidRPr="00C46C75" w:rsidRDefault="0084392F" w:rsidP="0084392F">
            <w:pPr>
              <w:snapToGrid w:val="0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</w:tr>
      <w:tr w:rsidR="0084392F" w:rsidRPr="00C46C75" w14:paraId="4FE42B94" w14:textId="77777777" w:rsidTr="008573C9">
        <w:trPr>
          <w:gridAfter w:val="3"/>
          <w:wAfter w:w="11912" w:type="dxa"/>
          <w:trHeight w:val="765"/>
        </w:trPr>
        <w:tc>
          <w:tcPr>
            <w:tcW w:w="1110" w:type="dxa"/>
            <w:gridSpan w:val="2"/>
            <w:vAlign w:val="center"/>
          </w:tcPr>
          <w:p w14:paraId="6C0AA633" w14:textId="77777777" w:rsidR="0084392F" w:rsidRPr="00C46C75" w:rsidRDefault="0026157E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lastRenderedPageBreak/>
              <w:t>12</w:t>
            </w:r>
          </w:p>
        </w:tc>
        <w:tc>
          <w:tcPr>
            <w:tcW w:w="1294" w:type="dxa"/>
            <w:gridSpan w:val="5"/>
          </w:tcPr>
          <w:p w14:paraId="6F96DD13" w14:textId="77777777" w:rsidR="0084392F" w:rsidRPr="00C46C75" w:rsidRDefault="0084392F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</w:tcPr>
          <w:p w14:paraId="09AC0722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Predisposizione di atti e documenti di gara</w:t>
            </w:r>
          </w:p>
        </w:tc>
        <w:tc>
          <w:tcPr>
            <w:tcW w:w="3971" w:type="dxa"/>
            <w:gridSpan w:val="4"/>
          </w:tcPr>
          <w:p w14:paraId="279A661D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b/>
                <w:bCs/>
                <w:i/>
                <w:iCs/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Prescrizioni del bando finalizzate ad agevolare determinati concorrenti</w:t>
            </w:r>
          </w:p>
        </w:tc>
        <w:tc>
          <w:tcPr>
            <w:tcW w:w="1428" w:type="dxa"/>
          </w:tcPr>
          <w:p w14:paraId="694C3A4E" w14:textId="77777777" w:rsidR="0084392F" w:rsidRPr="00C46C75" w:rsidRDefault="00082267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43" w:type="dxa"/>
            <w:gridSpan w:val="2"/>
          </w:tcPr>
          <w:p w14:paraId="2C659F06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Adempimenti di trasparenza </w:t>
            </w:r>
          </w:p>
          <w:p w14:paraId="5192771B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Codice di comportamento </w:t>
            </w:r>
          </w:p>
          <w:p w14:paraId="7AF01D0C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6897582F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Formazione del personale </w:t>
            </w:r>
          </w:p>
          <w:p w14:paraId="111EE29C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3405" w:type="dxa"/>
            <w:gridSpan w:val="4"/>
          </w:tcPr>
          <w:p w14:paraId="68E844D9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69" w:type="dxa"/>
            <w:gridSpan w:val="2"/>
          </w:tcPr>
          <w:p w14:paraId="31A6324B" w14:textId="77777777" w:rsidR="0084392F" w:rsidRPr="00C46C75" w:rsidRDefault="0084392F" w:rsidP="0084392F">
            <w:pPr>
              <w:snapToGrid w:val="0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</w:tr>
      <w:tr w:rsidR="0084392F" w:rsidRPr="00C46C75" w14:paraId="0E83D9B1" w14:textId="77777777" w:rsidTr="008573C9">
        <w:trPr>
          <w:gridAfter w:val="3"/>
          <w:wAfter w:w="11912" w:type="dxa"/>
          <w:trHeight w:val="1020"/>
        </w:trPr>
        <w:tc>
          <w:tcPr>
            <w:tcW w:w="1110" w:type="dxa"/>
            <w:gridSpan w:val="2"/>
            <w:vAlign w:val="center"/>
          </w:tcPr>
          <w:p w14:paraId="7F68BFC7" w14:textId="77777777" w:rsidR="0084392F" w:rsidRPr="00C46C75" w:rsidRDefault="0026157E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13</w:t>
            </w:r>
          </w:p>
        </w:tc>
        <w:tc>
          <w:tcPr>
            <w:tcW w:w="1294" w:type="dxa"/>
            <w:gridSpan w:val="5"/>
          </w:tcPr>
          <w:p w14:paraId="70922E86" w14:textId="77777777" w:rsidR="0084392F" w:rsidRPr="00C46C75" w:rsidRDefault="0084392F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</w:tcPr>
          <w:p w14:paraId="330FC6FD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Definizione dei criteri di partecipazione e di aggiudicazione</w:t>
            </w:r>
          </w:p>
        </w:tc>
        <w:tc>
          <w:tcPr>
            <w:tcW w:w="3971" w:type="dxa"/>
            <w:gridSpan w:val="4"/>
          </w:tcPr>
          <w:p w14:paraId="7F519892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Definizione di particolari requisiti di qualificazione al fine di favorire un’impresa o escluderne altre</w:t>
            </w:r>
          </w:p>
        </w:tc>
        <w:tc>
          <w:tcPr>
            <w:tcW w:w="1428" w:type="dxa"/>
          </w:tcPr>
          <w:p w14:paraId="78570FDF" w14:textId="77777777" w:rsidR="0084392F" w:rsidRPr="00C46C75" w:rsidRDefault="00082267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43" w:type="dxa"/>
            <w:gridSpan w:val="2"/>
          </w:tcPr>
          <w:p w14:paraId="3F08E183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Adempimenti di trasparenza </w:t>
            </w:r>
          </w:p>
          <w:p w14:paraId="52C03009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Codice di comportamento </w:t>
            </w:r>
          </w:p>
          <w:p w14:paraId="31FFB41E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39ADBD7D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Formazione del personale </w:t>
            </w:r>
          </w:p>
          <w:p w14:paraId="594B2F0A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3405" w:type="dxa"/>
            <w:gridSpan w:val="4"/>
          </w:tcPr>
          <w:p w14:paraId="3458692D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69" w:type="dxa"/>
            <w:gridSpan w:val="2"/>
          </w:tcPr>
          <w:p w14:paraId="3EC7B552" w14:textId="77777777" w:rsidR="0084392F" w:rsidRPr="00C46C75" w:rsidRDefault="0084392F" w:rsidP="0084392F">
            <w:pPr>
              <w:snapToGrid w:val="0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</w:tr>
      <w:tr w:rsidR="0084392F" w:rsidRPr="00C46C75" w14:paraId="3CF6A076" w14:textId="77777777" w:rsidTr="008573C9">
        <w:trPr>
          <w:gridAfter w:val="3"/>
          <w:wAfter w:w="11912" w:type="dxa"/>
          <w:trHeight w:val="1275"/>
        </w:trPr>
        <w:tc>
          <w:tcPr>
            <w:tcW w:w="1110" w:type="dxa"/>
            <w:gridSpan w:val="2"/>
            <w:vAlign w:val="center"/>
          </w:tcPr>
          <w:p w14:paraId="7343190A" w14:textId="77777777" w:rsidR="0084392F" w:rsidRPr="00C46C75" w:rsidRDefault="0026157E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14</w:t>
            </w:r>
          </w:p>
        </w:tc>
        <w:tc>
          <w:tcPr>
            <w:tcW w:w="1294" w:type="dxa"/>
            <w:gridSpan w:val="5"/>
          </w:tcPr>
          <w:p w14:paraId="7024883F" w14:textId="77777777" w:rsidR="0084392F" w:rsidRPr="00C46C75" w:rsidRDefault="0084392F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</w:tcPr>
          <w:p w14:paraId="448BBD37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Pubblicazione del bando</w:t>
            </w:r>
          </w:p>
        </w:tc>
        <w:tc>
          <w:tcPr>
            <w:tcW w:w="3971" w:type="dxa"/>
            <w:gridSpan w:val="4"/>
          </w:tcPr>
          <w:p w14:paraId="3FE6C936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Azioni tese a restringere indebitamente la platea dei partecipanti alla gara</w:t>
            </w:r>
          </w:p>
        </w:tc>
        <w:tc>
          <w:tcPr>
            <w:tcW w:w="1428" w:type="dxa"/>
          </w:tcPr>
          <w:p w14:paraId="13C1FB7B" w14:textId="77777777" w:rsidR="0084392F" w:rsidRPr="00C46C75" w:rsidRDefault="00082267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43" w:type="dxa"/>
            <w:gridSpan w:val="2"/>
          </w:tcPr>
          <w:p w14:paraId="13D94F84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Adempimenti di trasparenza </w:t>
            </w:r>
          </w:p>
          <w:p w14:paraId="12CC266A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Codice di comportamento </w:t>
            </w:r>
          </w:p>
          <w:p w14:paraId="3CEA7179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090FF4F2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Formazione del personale </w:t>
            </w:r>
          </w:p>
          <w:p w14:paraId="44348E0D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3405" w:type="dxa"/>
            <w:gridSpan w:val="4"/>
          </w:tcPr>
          <w:p w14:paraId="2F3A7405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69" w:type="dxa"/>
            <w:gridSpan w:val="2"/>
          </w:tcPr>
          <w:p w14:paraId="7081C1D9" w14:textId="77777777" w:rsidR="0084392F" w:rsidRPr="00C46C75" w:rsidRDefault="0084392F" w:rsidP="0084392F">
            <w:pPr>
              <w:snapToGrid w:val="0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</w:tr>
      <w:tr w:rsidR="0084392F" w:rsidRPr="00C46C75" w14:paraId="10B445AE" w14:textId="77777777" w:rsidTr="008573C9">
        <w:trPr>
          <w:gridAfter w:val="3"/>
          <w:wAfter w:w="11912" w:type="dxa"/>
          <w:trHeight w:val="1244"/>
        </w:trPr>
        <w:tc>
          <w:tcPr>
            <w:tcW w:w="1110" w:type="dxa"/>
            <w:gridSpan w:val="2"/>
            <w:vAlign w:val="center"/>
          </w:tcPr>
          <w:p w14:paraId="5C76A7CE" w14:textId="77777777" w:rsidR="0084392F" w:rsidRPr="00C46C75" w:rsidRDefault="0026157E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15</w:t>
            </w:r>
          </w:p>
          <w:p w14:paraId="4F107AFA" w14:textId="77777777" w:rsidR="0084392F" w:rsidRPr="00C46C75" w:rsidRDefault="0084392F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1294" w:type="dxa"/>
            <w:gridSpan w:val="5"/>
          </w:tcPr>
          <w:p w14:paraId="464AAD4D" w14:textId="77777777" w:rsidR="0084392F" w:rsidRPr="00C46C75" w:rsidRDefault="0084392F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</w:tcPr>
          <w:p w14:paraId="39E72CB4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Invio delle lettere di invito</w:t>
            </w:r>
          </w:p>
          <w:p w14:paraId="74AAC509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3971" w:type="dxa"/>
            <w:gridSpan w:val="4"/>
          </w:tcPr>
          <w:p w14:paraId="5655EDB1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Azioni tese a restringere indebitamente la platea dei partecipanti alla gara</w:t>
            </w:r>
            <w:r w:rsidR="00DD555B">
              <w:rPr>
                <w:rFonts w:eastAsia="Times New Roman"/>
                <w:sz w:val="21"/>
                <w:szCs w:val="21"/>
              </w:rPr>
              <w:t xml:space="preserve">: </w:t>
            </w:r>
            <w:r w:rsidR="00DD555B" w:rsidRPr="00DD555B">
              <w:rPr>
                <w:rFonts w:eastAsia="Times New Roman"/>
                <w:color w:val="FF0000"/>
                <w:sz w:val="21"/>
                <w:szCs w:val="21"/>
              </w:rPr>
              <w:t>formulazione di inviti alla procedura ad un numero di soggetti inferiori a quello previsto dalla norma al fine di favorire determinati operatori economici a discapito di altri</w:t>
            </w:r>
          </w:p>
        </w:tc>
        <w:tc>
          <w:tcPr>
            <w:tcW w:w="1428" w:type="dxa"/>
          </w:tcPr>
          <w:p w14:paraId="398C9038" w14:textId="77777777" w:rsidR="0084392F" w:rsidRPr="00C46C75" w:rsidRDefault="00082267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43" w:type="dxa"/>
            <w:gridSpan w:val="2"/>
          </w:tcPr>
          <w:p w14:paraId="608583EA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Adempimenti di trasparenza </w:t>
            </w:r>
          </w:p>
          <w:p w14:paraId="7D22A476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Codice di comportamento </w:t>
            </w:r>
          </w:p>
          <w:p w14:paraId="350C37C2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30C3CEBE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Formazione del personale </w:t>
            </w:r>
          </w:p>
        </w:tc>
        <w:tc>
          <w:tcPr>
            <w:tcW w:w="3405" w:type="dxa"/>
            <w:gridSpan w:val="4"/>
          </w:tcPr>
          <w:p w14:paraId="62DF0A84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69" w:type="dxa"/>
            <w:gridSpan w:val="2"/>
          </w:tcPr>
          <w:p w14:paraId="21A34C56" w14:textId="77777777" w:rsidR="0084392F" w:rsidRPr="00C46C75" w:rsidRDefault="0084392F" w:rsidP="0084392F">
            <w:pPr>
              <w:snapToGrid w:val="0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 </w:t>
            </w:r>
          </w:p>
        </w:tc>
      </w:tr>
      <w:tr w:rsidR="0084392F" w:rsidRPr="00C46C75" w14:paraId="297EBADC" w14:textId="77777777" w:rsidTr="008573C9">
        <w:trPr>
          <w:gridAfter w:val="3"/>
          <w:wAfter w:w="11912" w:type="dxa"/>
          <w:trHeight w:val="510"/>
        </w:trPr>
        <w:tc>
          <w:tcPr>
            <w:tcW w:w="1110" w:type="dxa"/>
            <w:gridSpan w:val="2"/>
            <w:vAlign w:val="center"/>
          </w:tcPr>
          <w:p w14:paraId="6EE1CDCB" w14:textId="77777777" w:rsidR="0084392F" w:rsidRPr="00C46C75" w:rsidRDefault="0026157E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16</w:t>
            </w:r>
          </w:p>
        </w:tc>
        <w:tc>
          <w:tcPr>
            <w:tcW w:w="1294" w:type="dxa"/>
            <w:gridSpan w:val="5"/>
          </w:tcPr>
          <w:p w14:paraId="67A0DDAE" w14:textId="77777777" w:rsidR="0084392F" w:rsidRPr="00C46C75" w:rsidRDefault="0084392F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</w:tcPr>
          <w:p w14:paraId="21653CA5" w14:textId="77777777" w:rsidR="00F126CF" w:rsidRPr="00F126CF" w:rsidRDefault="00F126CF" w:rsidP="0084392F">
            <w:pPr>
              <w:snapToGrid w:val="0"/>
              <w:spacing w:after="0" w:line="240" w:lineRule="auto"/>
              <w:rPr>
                <w:rFonts w:eastAsia="Times New Roman"/>
                <w:color w:val="FF0000"/>
                <w:sz w:val="21"/>
                <w:szCs w:val="21"/>
              </w:rPr>
            </w:pPr>
            <w:r w:rsidRPr="00F126CF">
              <w:rPr>
                <w:rFonts w:eastAsia="Times New Roman"/>
                <w:color w:val="FF0000"/>
                <w:sz w:val="21"/>
                <w:szCs w:val="21"/>
              </w:rPr>
              <w:t>Disponibilità digitale dei documenti di gara</w:t>
            </w:r>
          </w:p>
        </w:tc>
        <w:tc>
          <w:tcPr>
            <w:tcW w:w="3971" w:type="dxa"/>
            <w:gridSpan w:val="4"/>
          </w:tcPr>
          <w:p w14:paraId="43D45704" w14:textId="77777777" w:rsidR="00F126CF" w:rsidRPr="00F126CF" w:rsidRDefault="00F126CF" w:rsidP="0084392F">
            <w:pPr>
              <w:snapToGrid w:val="0"/>
              <w:spacing w:after="0" w:line="240" w:lineRule="auto"/>
              <w:rPr>
                <w:rFonts w:eastAsia="Times New Roman"/>
                <w:color w:val="FF0000"/>
                <w:sz w:val="21"/>
                <w:szCs w:val="21"/>
              </w:rPr>
            </w:pPr>
            <w:r w:rsidRPr="00F126CF">
              <w:rPr>
                <w:color w:val="FF0000"/>
                <w:sz w:val="21"/>
                <w:szCs w:val="21"/>
              </w:rPr>
              <w:t>Mancata disponibilità dei documenti di gara in formato digitale al fine di favorire un’impresa o svantaggiare altre</w:t>
            </w:r>
          </w:p>
        </w:tc>
        <w:tc>
          <w:tcPr>
            <w:tcW w:w="1428" w:type="dxa"/>
          </w:tcPr>
          <w:p w14:paraId="441AFC76" w14:textId="77777777" w:rsidR="0084392F" w:rsidRPr="00C46C75" w:rsidRDefault="00082267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43" w:type="dxa"/>
            <w:gridSpan w:val="2"/>
          </w:tcPr>
          <w:p w14:paraId="5A5403B2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Codice di comportamento </w:t>
            </w:r>
          </w:p>
          <w:p w14:paraId="641EB2C8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08BD8ACF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Formazione del personale </w:t>
            </w:r>
          </w:p>
          <w:p w14:paraId="6A82ED1B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3405" w:type="dxa"/>
            <w:gridSpan w:val="4"/>
          </w:tcPr>
          <w:p w14:paraId="3BCF10B5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Individuazione di appositi archivi informatici per la custodia della documentazione</w:t>
            </w:r>
          </w:p>
        </w:tc>
        <w:tc>
          <w:tcPr>
            <w:tcW w:w="2669" w:type="dxa"/>
            <w:gridSpan w:val="2"/>
          </w:tcPr>
          <w:p w14:paraId="11C0B8D0" w14:textId="77777777" w:rsidR="0084392F" w:rsidRPr="00C46C75" w:rsidRDefault="0084392F" w:rsidP="0084392F">
            <w:pPr>
              <w:snapToGrid w:val="0"/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84392F" w:rsidRPr="00C46C75" w14:paraId="2DE2EA31" w14:textId="77777777" w:rsidTr="008573C9">
        <w:trPr>
          <w:gridAfter w:val="3"/>
          <w:wAfter w:w="11912" w:type="dxa"/>
          <w:trHeight w:val="1088"/>
        </w:trPr>
        <w:tc>
          <w:tcPr>
            <w:tcW w:w="1110" w:type="dxa"/>
            <w:gridSpan w:val="2"/>
            <w:vAlign w:val="center"/>
          </w:tcPr>
          <w:p w14:paraId="7DD365B5" w14:textId="77777777" w:rsidR="0084392F" w:rsidRPr="00C46C75" w:rsidRDefault="0026157E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17</w:t>
            </w:r>
          </w:p>
        </w:tc>
        <w:tc>
          <w:tcPr>
            <w:tcW w:w="1294" w:type="dxa"/>
            <w:gridSpan w:val="5"/>
          </w:tcPr>
          <w:p w14:paraId="31F1BE27" w14:textId="77777777" w:rsidR="0084392F" w:rsidRPr="00C46C75" w:rsidRDefault="0084392F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</w:tcPr>
          <w:p w14:paraId="22189924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Nomina commissione di gara</w:t>
            </w:r>
          </w:p>
        </w:tc>
        <w:tc>
          <w:tcPr>
            <w:tcW w:w="3971" w:type="dxa"/>
            <w:gridSpan w:val="4"/>
          </w:tcPr>
          <w:p w14:paraId="24B7ABAF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Nomina di commissari in conflitto di interesse o privi dei necessari requisiti</w:t>
            </w:r>
          </w:p>
        </w:tc>
        <w:tc>
          <w:tcPr>
            <w:tcW w:w="1428" w:type="dxa"/>
          </w:tcPr>
          <w:p w14:paraId="3542157E" w14:textId="77777777" w:rsidR="0084392F" w:rsidRPr="00C46C75" w:rsidRDefault="00082267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43" w:type="dxa"/>
            <w:gridSpan w:val="2"/>
          </w:tcPr>
          <w:p w14:paraId="433F5019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Adempimenti di trasparenza </w:t>
            </w:r>
          </w:p>
          <w:p w14:paraId="6EF0BA4D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Codice di comportamento</w:t>
            </w:r>
          </w:p>
          <w:p w14:paraId="24281968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316360F5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Formazione del personale </w:t>
            </w:r>
          </w:p>
        </w:tc>
        <w:tc>
          <w:tcPr>
            <w:tcW w:w="3405" w:type="dxa"/>
            <w:gridSpan w:val="4"/>
          </w:tcPr>
          <w:p w14:paraId="4C8B56FE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Rispetto rigoroso norme di nomina della commissione a tutela dell'incompatibilità e rilascio specifica dichiarazione prima dell'inizio dei lavori della commissione.</w:t>
            </w:r>
          </w:p>
        </w:tc>
        <w:tc>
          <w:tcPr>
            <w:tcW w:w="2669" w:type="dxa"/>
            <w:gridSpan w:val="2"/>
          </w:tcPr>
          <w:p w14:paraId="18952CC3" w14:textId="77777777" w:rsidR="0084392F" w:rsidRPr="00C46C75" w:rsidRDefault="0084392F" w:rsidP="0084392F">
            <w:pPr>
              <w:snapToGrid w:val="0"/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84392F" w:rsidRPr="00C46C75" w14:paraId="6D3C89DD" w14:textId="77777777" w:rsidTr="008573C9">
        <w:trPr>
          <w:gridAfter w:val="3"/>
          <w:wAfter w:w="11912" w:type="dxa"/>
          <w:trHeight w:val="510"/>
        </w:trPr>
        <w:tc>
          <w:tcPr>
            <w:tcW w:w="1110" w:type="dxa"/>
            <w:gridSpan w:val="2"/>
            <w:vAlign w:val="center"/>
          </w:tcPr>
          <w:p w14:paraId="753F19DD" w14:textId="77777777" w:rsidR="0084392F" w:rsidRPr="00C46C75" w:rsidRDefault="0026157E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18</w:t>
            </w:r>
          </w:p>
        </w:tc>
        <w:tc>
          <w:tcPr>
            <w:tcW w:w="1294" w:type="dxa"/>
            <w:gridSpan w:val="5"/>
          </w:tcPr>
          <w:p w14:paraId="10D018BE" w14:textId="77777777" w:rsidR="0084392F" w:rsidRPr="00C46C75" w:rsidRDefault="0084392F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</w:tcPr>
          <w:p w14:paraId="1A51E267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Gestione sedute di gara</w:t>
            </w:r>
          </w:p>
        </w:tc>
        <w:tc>
          <w:tcPr>
            <w:tcW w:w="3971" w:type="dxa"/>
            <w:gridSpan w:val="4"/>
          </w:tcPr>
          <w:p w14:paraId="526757CB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Applicazione distorta dei criteri di aggiudicazione della gara al fine di manipolarne l’esito</w:t>
            </w:r>
          </w:p>
        </w:tc>
        <w:tc>
          <w:tcPr>
            <w:tcW w:w="1428" w:type="dxa"/>
          </w:tcPr>
          <w:p w14:paraId="619FE06F" w14:textId="77777777" w:rsidR="0084392F" w:rsidRPr="00C46C75" w:rsidRDefault="00082267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43" w:type="dxa"/>
            <w:gridSpan w:val="2"/>
          </w:tcPr>
          <w:p w14:paraId="4D71EC6C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Adempimenti di trasparenza </w:t>
            </w:r>
          </w:p>
          <w:p w14:paraId="2687CCDE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Codice di comportamento</w:t>
            </w:r>
          </w:p>
          <w:p w14:paraId="42CB2E20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07B5546D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Formazione del personale</w:t>
            </w:r>
          </w:p>
        </w:tc>
        <w:tc>
          <w:tcPr>
            <w:tcW w:w="3405" w:type="dxa"/>
            <w:gridSpan w:val="4"/>
          </w:tcPr>
          <w:p w14:paraId="5274820F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69" w:type="dxa"/>
            <w:gridSpan w:val="2"/>
          </w:tcPr>
          <w:p w14:paraId="5AAE5695" w14:textId="77777777" w:rsidR="0084392F" w:rsidRPr="00C46C75" w:rsidRDefault="0084392F" w:rsidP="0084392F">
            <w:pPr>
              <w:snapToGrid w:val="0"/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84392F" w:rsidRPr="00C46C75" w14:paraId="7876AD89" w14:textId="77777777" w:rsidTr="008573C9">
        <w:trPr>
          <w:gridAfter w:val="3"/>
          <w:wAfter w:w="11912" w:type="dxa"/>
          <w:trHeight w:val="510"/>
        </w:trPr>
        <w:tc>
          <w:tcPr>
            <w:tcW w:w="1110" w:type="dxa"/>
            <w:gridSpan w:val="2"/>
            <w:vAlign w:val="center"/>
          </w:tcPr>
          <w:p w14:paraId="4681C72A" w14:textId="77777777" w:rsidR="0084392F" w:rsidRPr="00C46C75" w:rsidRDefault="0026157E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19</w:t>
            </w:r>
          </w:p>
        </w:tc>
        <w:tc>
          <w:tcPr>
            <w:tcW w:w="1294" w:type="dxa"/>
            <w:gridSpan w:val="5"/>
          </w:tcPr>
          <w:p w14:paraId="7BC2750A" w14:textId="77777777" w:rsidR="0084392F" w:rsidRPr="00C46C75" w:rsidRDefault="0084392F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</w:tcPr>
          <w:p w14:paraId="6E10F837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Verifica dei requisiti in capo all'operatore aggiudicatario</w:t>
            </w:r>
          </w:p>
        </w:tc>
        <w:tc>
          <w:tcPr>
            <w:tcW w:w="3971" w:type="dxa"/>
            <w:gridSpan w:val="4"/>
          </w:tcPr>
          <w:p w14:paraId="1C0F524A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Alterazione o omissione dei controlli e delle verifiche al fine di favorire un aggiudicatario privo dei requisiti</w:t>
            </w:r>
          </w:p>
        </w:tc>
        <w:tc>
          <w:tcPr>
            <w:tcW w:w="1428" w:type="dxa"/>
          </w:tcPr>
          <w:p w14:paraId="12D4A18D" w14:textId="77777777" w:rsidR="0084392F" w:rsidRPr="00C46C75" w:rsidRDefault="00082267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43" w:type="dxa"/>
            <w:gridSpan w:val="2"/>
          </w:tcPr>
          <w:p w14:paraId="02464856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Adempimenti di trasparenza</w:t>
            </w:r>
          </w:p>
          <w:p w14:paraId="5D51C1DD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Codice di comportamento</w:t>
            </w:r>
          </w:p>
          <w:p w14:paraId="24872517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6FA699C0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Formazione del personale</w:t>
            </w:r>
          </w:p>
        </w:tc>
        <w:tc>
          <w:tcPr>
            <w:tcW w:w="3405" w:type="dxa"/>
            <w:gridSpan w:val="4"/>
          </w:tcPr>
          <w:p w14:paraId="65655601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69" w:type="dxa"/>
            <w:gridSpan w:val="2"/>
          </w:tcPr>
          <w:p w14:paraId="7BA15CEB" w14:textId="77777777" w:rsidR="0084392F" w:rsidRPr="00C46C75" w:rsidRDefault="0084392F" w:rsidP="0084392F">
            <w:pPr>
              <w:snapToGrid w:val="0"/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84392F" w:rsidRPr="00C46C75" w14:paraId="7DAA2A81" w14:textId="77777777" w:rsidTr="008573C9">
        <w:trPr>
          <w:gridAfter w:val="3"/>
          <w:wAfter w:w="11912" w:type="dxa"/>
          <w:trHeight w:val="510"/>
        </w:trPr>
        <w:tc>
          <w:tcPr>
            <w:tcW w:w="1110" w:type="dxa"/>
            <w:gridSpan w:val="2"/>
            <w:vAlign w:val="center"/>
          </w:tcPr>
          <w:p w14:paraId="7BEC5EDF" w14:textId="77777777" w:rsidR="0084392F" w:rsidRPr="00C46C75" w:rsidRDefault="0026157E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20</w:t>
            </w:r>
          </w:p>
        </w:tc>
        <w:tc>
          <w:tcPr>
            <w:tcW w:w="1294" w:type="dxa"/>
            <w:gridSpan w:val="5"/>
          </w:tcPr>
          <w:p w14:paraId="360085D3" w14:textId="77777777" w:rsidR="0084392F" w:rsidRPr="00C46C75" w:rsidRDefault="0084392F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</w:tcPr>
          <w:p w14:paraId="4D1AD062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Aggiudicazione o esclusione</w:t>
            </w:r>
          </w:p>
        </w:tc>
        <w:tc>
          <w:tcPr>
            <w:tcW w:w="3971" w:type="dxa"/>
            <w:gridSpan w:val="4"/>
          </w:tcPr>
          <w:p w14:paraId="18B92C8D" w14:textId="77777777" w:rsidR="0084392F" w:rsidRPr="004A6013" w:rsidRDefault="004A6013" w:rsidP="0084392F">
            <w:pPr>
              <w:snapToGrid w:val="0"/>
              <w:spacing w:after="0" w:line="240" w:lineRule="auto"/>
              <w:rPr>
                <w:rFonts w:eastAsia="Times New Roman"/>
                <w:color w:val="FF0000"/>
                <w:sz w:val="21"/>
                <w:szCs w:val="21"/>
              </w:rPr>
            </w:pPr>
            <w:r w:rsidRPr="004A6013">
              <w:rPr>
                <w:rFonts w:eastAsia="Times New Roman"/>
                <w:color w:val="FF0000"/>
                <w:sz w:val="21"/>
                <w:szCs w:val="21"/>
              </w:rPr>
              <w:t>Mancata rotazione degli operatori economici secondo il criterio dei successivi due affidamenti ex art. 49, commi 2 e 4 del codice</w:t>
            </w:r>
          </w:p>
        </w:tc>
        <w:tc>
          <w:tcPr>
            <w:tcW w:w="1428" w:type="dxa"/>
          </w:tcPr>
          <w:p w14:paraId="12EED4BF" w14:textId="77777777" w:rsidR="0084392F" w:rsidRPr="00C46C75" w:rsidRDefault="00082267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43" w:type="dxa"/>
            <w:gridSpan w:val="2"/>
          </w:tcPr>
          <w:p w14:paraId="6F646DB7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Adempimenti di trasparenza</w:t>
            </w:r>
          </w:p>
          <w:p w14:paraId="7AD1E682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Codice di comportamento</w:t>
            </w:r>
          </w:p>
          <w:p w14:paraId="6185121E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491503B5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Formazione del personale</w:t>
            </w:r>
          </w:p>
        </w:tc>
        <w:tc>
          <w:tcPr>
            <w:tcW w:w="3405" w:type="dxa"/>
            <w:gridSpan w:val="4"/>
          </w:tcPr>
          <w:p w14:paraId="463C056E" w14:textId="77777777" w:rsidR="0084392F" w:rsidRPr="004A6013" w:rsidRDefault="004A6013" w:rsidP="0084392F">
            <w:pPr>
              <w:snapToGrid w:val="0"/>
              <w:spacing w:after="0" w:line="240" w:lineRule="auto"/>
              <w:rPr>
                <w:rFonts w:eastAsia="Times New Roman"/>
                <w:color w:val="FF0000"/>
                <w:sz w:val="21"/>
                <w:szCs w:val="21"/>
              </w:rPr>
            </w:pPr>
            <w:r w:rsidRPr="004A6013">
              <w:rPr>
                <w:rFonts w:eastAsia="Times New Roman"/>
                <w:color w:val="FF0000"/>
                <w:sz w:val="21"/>
                <w:szCs w:val="21"/>
              </w:rPr>
              <w:t>Controlli interni sull’attuazione del principio di rotazione</w:t>
            </w:r>
          </w:p>
        </w:tc>
        <w:tc>
          <w:tcPr>
            <w:tcW w:w="2669" w:type="dxa"/>
            <w:gridSpan w:val="2"/>
          </w:tcPr>
          <w:p w14:paraId="07A91C2A" w14:textId="77777777" w:rsidR="0084392F" w:rsidRPr="00C46C75" w:rsidRDefault="0084392F" w:rsidP="0084392F">
            <w:pPr>
              <w:snapToGrid w:val="0"/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84392F" w:rsidRPr="00C46C75" w14:paraId="152E9828" w14:textId="77777777" w:rsidTr="008573C9">
        <w:trPr>
          <w:gridAfter w:val="3"/>
          <w:wAfter w:w="11912" w:type="dxa"/>
          <w:trHeight w:val="510"/>
        </w:trPr>
        <w:tc>
          <w:tcPr>
            <w:tcW w:w="1110" w:type="dxa"/>
            <w:gridSpan w:val="2"/>
            <w:vAlign w:val="center"/>
          </w:tcPr>
          <w:p w14:paraId="042DA05C" w14:textId="77777777" w:rsidR="0084392F" w:rsidRPr="00C46C75" w:rsidRDefault="0026157E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21</w:t>
            </w:r>
          </w:p>
        </w:tc>
        <w:tc>
          <w:tcPr>
            <w:tcW w:w="1294" w:type="dxa"/>
            <w:gridSpan w:val="5"/>
          </w:tcPr>
          <w:p w14:paraId="656DA8E2" w14:textId="77777777" w:rsidR="0084392F" w:rsidRPr="00C46C75" w:rsidRDefault="0084392F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</w:tcPr>
          <w:p w14:paraId="3AF4E089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Annullamento della gara</w:t>
            </w:r>
          </w:p>
        </w:tc>
        <w:tc>
          <w:tcPr>
            <w:tcW w:w="3971" w:type="dxa"/>
            <w:gridSpan w:val="4"/>
          </w:tcPr>
          <w:p w14:paraId="5F56B9F7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Mancato riesame di legittimità procedurale degli atti di gara prima della stipula del contratto al fine di favorire un soggetto</w:t>
            </w:r>
          </w:p>
        </w:tc>
        <w:tc>
          <w:tcPr>
            <w:tcW w:w="1428" w:type="dxa"/>
          </w:tcPr>
          <w:p w14:paraId="1D291C8A" w14:textId="77777777" w:rsidR="0084392F" w:rsidRPr="00C46C75" w:rsidRDefault="00082267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43" w:type="dxa"/>
            <w:gridSpan w:val="2"/>
          </w:tcPr>
          <w:p w14:paraId="4D388B83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Adempimenti di trasparenza</w:t>
            </w:r>
          </w:p>
          <w:p w14:paraId="0D4CEEF8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Codice di comportamento</w:t>
            </w:r>
          </w:p>
          <w:p w14:paraId="5B78536B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322519F9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lastRenderedPageBreak/>
              <w:t>Formazione del personale</w:t>
            </w:r>
          </w:p>
        </w:tc>
        <w:tc>
          <w:tcPr>
            <w:tcW w:w="3405" w:type="dxa"/>
            <w:gridSpan w:val="4"/>
          </w:tcPr>
          <w:p w14:paraId="546220B9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69" w:type="dxa"/>
            <w:gridSpan w:val="2"/>
          </w:tcPr>
          <w:p w14:paraId="538E4D0C" w14:textId="77777777" w:rsidR="0084392F" w:rsidRPr="00C46C75" w:rsidRDefault="0084392F" w:rsidP="0084392F">
            <w:pPr>
              <w:snapToGrid w:val="0"/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84392F" w:rsidRPr="00C46C75" w14:paraId="2051DC72" w14:textId="77777777" w:rsidTr="008573C9">
        <w:trPr>
          <w:gridAfter w:val="3"/>
          <w:wAfter w:w="11912" w:type="dxa"/>
          <w:trHeight w:val="510"/>
        </w:trPr>
        <w:tc>
          <w:tcPr>
            <w:tcW w:w="1110" w:type="dxa"/>
            <w:gridSpan w:val="2"/>
            <w:vAlign w:val="center"/>
          </w:tcPr>
          <w:p w14:paraId="3790055B" w14:textId="77777777" w:rsidR="0084392F" w:rsidRPr="00C46C75" w:rsidRDefault="0026157E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22</w:t>
            </w:r>
          </w:p>
        </w:tc>
        <w:tc>
          <w:tcPr>
            <w:tcW w:w="1294" w:type="dxa"/>
            <w:gridSpan w:val="5"/>
          </w:tcPr>
          <w:p w14:paraId="2B2A5132" w14:textId="77777777" w:rsidR="0084392F" w:rsidRPr="00C46C75" w:rsidRDefault="0084392F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</w:tcPr>
          <w:p w14:paraId="1179BC8A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Comunicazioni ai partecipanti</w:t>
            </w:r>
          </w:p>
        </w:tc>
        <w:tc>
          <w:tcPr>
            <w:tcW w:w="3971" w:type="dxa"/>
            <w:gridSpan w:val="4"/>
          </w:tcPr>
          <w:p w14:paraId="0642B7A7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Violazione delle regole poste a tutela della trasparenza della procedura al fine di evitare o ritardare la proposizione di ricorsi da parte di soggetti esclusi o non aggiudicatari</w:t>
            </w:r>
          </w:p>
        </w:tc>
        <w:tc>
          <w:tcPr>
            <w:tcW w:w="1428" w:type="dxa"/>
          </w:tcPr>
          <w:p w14:paraId="488C3A04" w14:textId="77777777" w:rsidR="0084392F" w:rsidRPr="00C46C75" w:rsidRDefault="00082267" w:rsidP="0084392F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43" w:type="dxa"/>
            <w:gridSpan w:val="2"/>
          </w:tcPr>
          <w:p w14:paraId="469A75B5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Adempimenti di trasparenza</w:t>
            </w:r>
          </w:p>
          <w:p w14:paraId="2EA27AD2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Codice di comportamento</w:t>
            </w:r>
          </w:p>
          <w:p w14:paraId="2A4E8A81" w14:textId="77777777" w:rsidR="0084392F" w:rsidRPr="00C46C75" w:rsidRDefault="0084392F" w:rsidP="0084392F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222443E4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Formazione del personale</w:t>
            </w:r>
          </w:p>
        </w:tc>
        <w:tc>
          <w:tcPr>
            <w:tcW w:w="3405" w:type="dxa"/>
            <w:gridSpan w:val="4"/>
          </w:tcPr>
          <w:p w14:paraId="644D512D" w14:textId="77777777" w:rsidR="0084392F" w:rsidRPr="00C46C75" w:rsidRDefault="0084392F" w:rsidP="0084392F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69" w:type="dxa"/>
            <w:gridSpan w:val="2"/>
          </w:tcPr>
          <w:p w14:paraId="053012E7" w14:textId="77777777" w:rsidR="0084392F" w:rsidRPr="00C46C75" w:rsidRDefault="0084392F" w:rsidP="0084392F">
            <w:pPr>
              <w:snapToGrid w:val="0"/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166724" w:rsidRPr="00C46C75" w14:paraId="746FA928" w14:textId="77777777" w:rsidTr="008573C9">
        <w:trPr>
          <w:gridAfter w:val="3"/>
          <w:wAfter w:w="11912" w:type="dxa"/>
          <w:trHeight w:val="510"/>
        </w:trPr>
        <w:tc>
          <w:tcPr>
            <w:tcW w:w="1110" w:type="dxa"/>
            <w:gridSpan w:val="2"/>
            <w:vAlign w:val="center"/>
          </w:tcPr>
          <w:p w14:paraId="7F82C18D" w14:textId="77777777" w:rsidR="00166724" w:rsidRPr="00C46C75" w:rsidRDefault="0026157E" w:rsidP="0016672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23</w:t>
            </w:r>
          </w:p>
        </w:tc>
        <w:tc>
          <w:tcPr>
            <w:tcW w:w="1294" w:type="dxa"/>
            <w:gridSpan w:val="5"/>
          </w:tcPr>
          <w:p w14:paraId="56482AA5" w14:textId="77777777" w:rsidR="00166724" w:rsidRPr="00C46C75" w:rsidRDefault="00166724" w:rsidP="00166724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</w:tcPr>
          <w:p w14:paraId="2998CF7D" w14:textId="77777777" w:rsidR="00166724" w:rsidRPr="00C46C75" w:rsidRDefault="00166724" w:rsidP="00166724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Stipula del contratto</w:t>
            </w:r>
          </w:p>
        </w:tc>
        <w:tc>
          <w:tcPr>
            <w:tcW w:w="3971" w:type="dxa"/>
            <w:gridSpan w:val="4"/>
          </w:tcPr>
          <w:p w14:paraId="665CB630" w14:textId="77777777" w:rsidR="00166724" w:rsidRPr="00C46C75" w:rsidRDefault="00166724" w:rsidP="00166724">
            <w:pPr>
              <w:snapToGrid w:val="0"/>
              <w:spacing w:after="0" w:line="240" w:lineRule="auto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Scelta di forme semplificate di stipula del contratto al fine di evitare controlli formali</w:t>
            </w:r>
          </w:p>
        </w:tc>
        <w:tc>
          <w:tcPr>
            <w:tcW w:w="1428" w:type="dxa"/>
          </w:tcPr>
          <w:p w14:paraId="0DC65018" w14:textId="77777777" w:rsidR="00166724" w:rsidRPr="00C46C75" w:rsidRDefault="00082267" w:rsidP="00166724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43" w:type="dxa"/>
            <w:gridSpan w:val="2"/>
          </w:tcPr>
          <w:p w14:paraId="0BFB577A" w14:textId="77777777" w:rsidR="00166724" w:rsidRPr="00C46C75" w:rsidRDefault="00166724" w:rsidP="00166724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Adempimenti di trasparenza</w:t>
            </w:r>
          </w:p>
          <w:p w14:paraId="4457A3FC" w14:textId="77777777" w:rsidR="00166724" w:rsidRPr="00C46C75" w:rsidRDefault="00166724" w:rsidP="00166724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Codice di comportamento</w:t>
            </w:r>
          </w:p>
          <w:p w14:paraId="713ACB04" w14:textId="77777777" w:rsidR="00166724" w:rsidRPr="00C46C75" w:rsidRDefault="00166724" w:rsidP="00166724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778B5BCD" w14:textId="77777777" w:rsidR="00166724" w:rsidRPr="00C46C75" w:rsidRDefault="00166724" w:rsidP="00166724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Formazione del personale</w:t>
            </w:r>
          </w:p>
        </w:tc>
        <w:tc>
          <w:tcPr>
            <w:tcW w:w="3405" w:type="dxa"/>
            <w:gridSpan w:val="4"/>
          </w:tcPr>
          <w:p w14:paraId="384DB159" w14:textId="77777777" w:rsidR="00166724" w:rsidRPr="00C46C75" w:rsidRDefault="00166724" w:rsidP="00166724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69" w:type="dxa"/>
            <w:gridSpan w:val="2"/>
            <w:vAlign w:val="center"/>
          </w:tcPr>
          <w:p w14:paraId="17997023" w14:textId="77777777" w:rsidR="00166724" w:rsidRPr="00C46C75" w:rsidRDefault="00166724" w:rsidP="00166724">
            <w:pPr>
              <w:snapToGrid w:val="0"/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046047" w:rsidRPr="00C46C75" w14:paraId="341E0686" w14:textId="77777777" w:rsidTr="008573C9">
        <w:trPr>
          <w:gridAfter w:val="3"/>
          <w:wAfter w:w="11912" w:type="dxa"/>
          <w:trHeight w:val="510"/>
        </w:trPr>
        <w:tc>
          <w:tcPr>
            <w:tcW w:w="1110" w:type="dxa"/>
            <w:gridSpan w:val="2"/>
            <w:vAlign w:val="center"/>
          </w:tcPr>
          <w:p w14:paraId="7AB95771" w14:textId="77777777" w:rsidR="00046047" w:rsidRPr="00C46C75" w:rsidRDefault="0026157E" w:rsidP="0004604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24</w:t>
            </w:r>
          </w:p>
        </w:tc>
        <w:tc>
          <w:tcPr>
            <w:tcW w:w="1294" w:type="dxa"/>
            <w:gridSpan w:val="5"/>
          </w:tcPr>
          <w:p w14:paraId="335C8A41" w14:textId="77777777" w:rsidR="00046047" w:rsidRPr="00C46C75" w:rsidRDefault="00046047" w:rsidP="0004604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</w:tcPr>
          <w:p w14:paraId="0030B15D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Approvazione modifiche al contratto originario</w:t>
            </w:r>
          </w:p>
        </w:tc>
        <w:tc>
          <w:tcPr>
            <w:tcW w:w="3971" w:type="dxa"/>
            <w:gridSpan w:val="4"/>
            <w:vAlign w:val="center"/>
          </w:tcPr>
          <w:p w14:paraId="6710F6C7" w14:textId="77777777" w:rsidR="00046047" w:rsidRPr="00C46C75" w:rsidRDefault="001B7D04" w:rsidP="00046047">
            <w:pPr>
              <w:snapToGrid w:val="0"/>
              <w:spacing w:after="0" w:line="240" w:lineRule="auto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Autorizzazione alla modifica di contratti nei settori non consentiti senza una nuova procedura di gara.</w:t>
            </w:r>
          </w:p>
        </w:tc>
        <w:tc>
          <w:tcPr>
            <w:tcW w:w="1428" w:type="dxa"/>
          </w:tcPr>
          <w:p w14:paraId="10D820C4" w14:textId="77777777" w:rsidR="00046047" w:rsidRPr="00C46C75" w:rsidRDefault="00082267" w:rsidP="0004604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43" w:type="dxa"/>
            <w:gridSpan w:val="2"/>
          </w:tcPr>
          <w:p w14:paraId="4E6DB35A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Adempimenti di trasparenza</w:t>
            </w:r>
          </w:p>
          <w:p w14:paraId="61866DB8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Codice di comportamento</w:t>
            </w:r>
          </w:p>
          <w:p w14:paraId="7D2C0681" w14:textId="77777777" w:rsidR="00046047" w:rsidRPr="00C46C75" w:rsidRDefault="00046047" w:rsidP="00046047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1D027AD3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Formazione del personale</w:t>
            </w:r>
          </w:p>
        </w:tc>
        <w:tc>
          <w:tcPr>
            <w:tcW w:w="3405" w:type="dxa"/>
            <w:gridSpan w:val="4"/>
          </w:tcPr>
          <w:p w14:paraId="032EC327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69" w:type="dxa"/>
            <w:gridSpan w:val="2"/>
          </w:tcPr>
          <w:p w14:paraId="3401621F" w14:textId="77777777" w:rsidR="00046047" w:rsidRPr="00C46C75" w:rsidRDefault="00046047" w:rsidP="00046047">
            <w:pPr>
              <w:snapToGrid w:val="0"/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046047" w:rsidRPr="00C46C75" w14:paraId="1F8E04C0" w14:textId="77777777" w:rsidTr="008573C9">
        <w:trPr>
          <w:gridAfter w:val="3"/>
          <w:wAfter w:w="11912" w:type="dxa"/>
          <w:trHeight w:val="510"/>
        </w:trPr>
        <w:tc>
          <w:tcPr>
            <w:tcW w:w="1110" w:type="dxa"/>
            <w:gridSpan w:val="2"/>
            <w:vAlign w:val="center"/>
          </w:tcPr>
          <w:p w14:paraId="7EED0330" w14:textId="77777777" w:rsidR="00046047" w:rsidRPr="00C46C75" w:rsidRDefault="0026157E" w:rsidP="0004604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25</w:t>
            </w:r>
          </w:p>
        </w:tc>
        <w:tc>
          <w:tcPr>
            <w:tcW w:w="1294" w:type="dxa"/>
            <w:gridSpan w:val="5"/>
          </w:tcPr>
          <w:p w14:paraId="65A057B3" w14:textId="77777777" w:rsidR="00046047" w:rsidRPr="00C46C75" w:rsidRDefault="00046047" w:rsidP="0004604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</w:tcPr>
          <w:p w14:paraId="53515341" w14:textId="77777777" w:rsidR="00046047" w:rsidRPr="00A04E68" w:rsidRDefault="00A04E68" w:rsidP="00046047">
            <w:pPr>
              <w:snapToGrid w:val="0"/>
              <w:spacing w:after="0" w:line="240" w:lineRule="auto"/>
              <w:rPr>
                <w:rFonts w:eastAsia="Times New Roman"/>
                <w:color w:val="FF0000"/>
                <w:sz w:val="21"/>
                <w:szCs w:val="21"/>
              </w:rPr>
            </w:pPr>
            <w:r w:rsidRPr="00A04E68">
              <w:rPr>
                <w:rFonts w:eastAsia="Times New Roman"/>
                <w:color w:val="FF0000"/>
                <w:sz w:val="21"/>
                <w:szCs w:val="21"/>
              </w:rPr>
              <w:t xml:space="preserve">Indicazione, nella documentazione di gara, delle prestazioni oggetto del contratto, la cui esecuzione debba avvenire a cura dell’affidatario (disciplina del </w:t>
            </w:r>
            <w:r w:rsidR="00046047" w:rsidRPr="00A04E68">
              <w:rPr>
                <w:rFonts w:eastAsia="Times New Roman"/>
                <w:color w:val="FF0000"/>
                <w:sz w:val="21"/>
                <w:szCs w:val="21"/>
              </w:rPr>
              <w:t>subappalto</w:t>
            </w:r>
            <w:r w:rsidRPr="00A04E68">
              <w:rPr>
                <w:rFonts w:eastAsia="Times New Roman"/>
                <w:color w:val="FF0000"/>
                <w:sz w:val="21"/>
                <w:szCs w:val="21"/>
              </w:rPr>
              <w:t>)</w:t>
            </w:r>
          </w:p>
        </w:tc>
        <w:tc>
          <w:tcPr>
            <w:tcW w:w="3971" w:type="dxa"/>
            <w:gridSpan w:val="4"/>
            <w:vAlign w:val="center"/>
          </w:tcPr>
          <w:p w14:paraId="71F3CDA9" w14:textId="77777777" w:rsidR="00A04E68" w:rsidRPr="00A04E68" w:rsidRDefault="00A04E68" w:rsidP="00046047">
            <w:pPr>
              <w:snapToGrid w:val="0"/>
              <w:spacing w:after="0" w:line="240" w:lineRule="auto"/>
              <w:rPr>
                <w:rFonts w:eastAsia="Times New Roman"/>
                <w:color w:val="FF0000"/>
                <w:sz w:val="21"/>
                <w:szCs w:val="21"/>
              </w:rPr>
            </w:pPr>
            <w:r w:rsidRPr="00A04E68">
              <w:rPr>
                <w:rFonts w:eastAsia="Times New Roman"/>
                <w:color w:val="FF0000"/>
                <w:sz w:val="21"/>
                <w:szCs w:val="21"/>
              </w:rPr>
              <w:t>Consentire il subappalto a cascata di prestazioni soggette a rischio di infiltrazioni criminali</w:t>
            </w:r>
          </w:p>
          <w:p w14:paraId="3125BF90" w14:textId="77777777" w:rsidR="00371E71" w:rsidRPr="00C46C75" w:rsidRDefault="00371E71" w:rsidP="00046047">
            <w:pPr>
              <w:snapToGrid w:val="0"/>
              <w:spacing w:after="0" w:line="240" w:lineRule="auto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Accordi collusivi tra soggetti partecipanti a gara, volti ad utilizzare il subappalto quale meccanismo per distribuire i vantaggi dell’accordo a tutti i partecipanti allo stesso.</w:t>
            </w:r>
          </w:p>
        </w:tc>
        <w:tc>
          <w:tcPr>
            <w:tcW w:w="1428" w:type="dxa"/>
          </w:tcPr>
          <w:p w14:paraId="1032B1D6" w14:textId="77777777" w:rsidR="00046047" w:rsidRPr="00C46C75" w:rsidRDefault="00082267" w:rsidP="0004604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43" w:type="dxa"/>
            <w:gridSpan w:val="2"/>
          </w:tcPr>
          <w:p w14:paraId="03DD0CE7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Adempimenti di trasparenza</w:t>
            </w:r>
          </w:p>
          <w:p w14:paraId="5244A932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Codice di comportamento</w:t>
            </w:r>
          </w:p>
          <w:p w14:paraId="2F1BD49B" w14:textId="77777777" w:rsidR="00046047" w:rsidRPr="00C46C75" w:rsidRDefault="00046047" w:rsidP="00046047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59B8184C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Formazione del personale</w:t>
            </w:r>
          </w:p>
        </w:tc>
        <w:tc>
          <w:tcPr>
            <w:tcW w:w="3405" w:type="dxa"/>
            <w:gridSpan w:val="4"/>
          </w:tcPr>
          <w:p w14:paraId="0688FB39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69" w:type="dxa"/>
            <w:gridSpan w:val="2"/>
          </w:tcPr>
          <w:p w14:paraId="501A647E" w14:textId="77777777" w:rsidR="00046047" w:rsidRPr="00C46C75" w:rsidRDefault="00046047" w:rsidP="00046047">
            <w:pPr>
              <w:snapToGrid w:val="0"/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046047" w:rsidRPr="00C46C75" w14:paraId="128159C9" w14:textId="77777777" w:rsidTr="008573C9">
        <w:trPr>
          <w:gridAfter w:val="3"/>
          <w:wAfter w:w="11912" w:type="dxa"/>
          <w:trHeight w:val="510"/>
        </w:trPr>
        <w:tc>
          <w:tcPr>
            <w:tcW w:w="1110" w:type="dxa"/>
            <w:gridSpan w:val="2"/>
            <w:vAlign w:val="center"/>
          </w:tcPr>
          <w:p w14:paraId="2658FE76" w14:textId="77777777" w:rsidR="00046047" w:rsidRPr="00C46C75" w:rsidRDefault="0026157E" w:rsidP="0004604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26</w:t>
            </w:r>
          </w:p>
        </w:tc>
        <w:tc>
          <w:tcPr>
            <w:tcW w:w="1294" w:type="dxa"/>
            <w:gridSpan w:val="5"/>
          </w:tcPr>
          <w:p w14:paraId="3F26BDFF" w14:textId="77777777" w:rsidR="00046047" w:rsidRPr="00C46C75" w:rsidRDefault="00046047" w:rsidP="0004604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</w:tcPr>
          <w:p w14:paraId="4C53C444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Ammissione delle varianti</w:t>
            </w:r>
          </w:p>
        </w:tc>
        <w:tc>
          <w:tcPr>
            <w:tcW w:w="3971" w:type="dxa"/>
            <w:gridSpan w:val="4"/>
            <w:vAlign w:val="center"/>
          </w:tcPr>
          <w:p w14:paraId="449D3C5F" w14:textId="77777777" w:rsidR="00046047" w:rsidRPr="00C46C75" w:rsidRDefault="00B4786F" w:rsidP="00046047">
            <w:pPr>
              <w:snapToGrid w:val="0"/>
              <w:spacing w:after="0" w:line="240" w:lineRule="auto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Ammissione di varianti per consentire all’appaltatore di recuperare il ribasso offerto in sede di gara.</w:t>
            </w:r>
          </w:p>
        </w:tc>
        <w:tc>
          <w:tcPr>
            <w:tcW w:w="1428" w:type="dxa"/>
          </w:tcPr>
          <w:p w14:paraId="5F21CFEB" w14:textId="77777777" w:rsidR="00046047" w:rsidRPr="00C46C75" w:rsidRDefault="00082267" w:rsidP="0004604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43" w:type="dxa"/>
            <w:gridSpan w:val="2"/>
          </w:tcPr>
          <w:p w14:paraId="2F32482F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Adempimenti di trasparenza</w:t>
            </w:r>
          </w:p>
          <w:p w14:paraId="3707F670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Codice di comportamento</w:t>
            </w:r>
          </w:p>
          <w:p w14:paraId="4785E57A" w14:textId="77777777" w:rsidR="00046047" w:rsidRPr="00C46C75" w:rsidRDefault="00046047" w:rsidP="00046047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76C15B66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Formazione del personale</w:t>
            </w:r>
          </w:p>
        </w:tc>
        <w:tc>
          <w:tcPr>
            <w:tcW w:w="3405" w:type="dxa"/>
            <w:gridSpan w:val="4"/>
          </w:tcPr>
          <w:p w14:paraId="72DC4F56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69" w:type="dxa"/>
            <w:gridSpan w:val="2"/>
          </w:tcPr>
          <w:p w14:paraId="08DC9D0B" w14:textId="77777777" w:rsidR="00046047" w:rsidRPr="00C46C75" w:rsidRDefault="00046047" w:rsidP="00046047">
            <w:pPr>
              <w:snapToGrid w:val="0"/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046047" w:rsidRPr="00C46C75" w14:paraId="567CE876" w14:textId="77777777" w:rsidTr="008573C9">
        <w:trPr>
          <w:gridAfter w:val="3"/>
          <w:wAfter w:w="11912" w:type="dxa"/>
          <w:trHeight w:val="510"/>
        </w:trPr>
        <w:tc>
          <w:tcPr>
            <w:tcW w:w="1110" w:type="dxa"/>
            <w:gridSpan w:val="2"/>
            <w:vAlign w:val="center"/>
          </w:tcPr>
          <w:p w14:paraId="075E1CA2" w14:textId="77777777" w:rsidR="00046047" w:rsidRPr="00C46C75" w:rsidRDefault="0026157E" w:rsidP="0004604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27</w:t>
            </w:r>
          </w:p>
        </w:tc>
        <w:tc>
          <w:tcPr>
            <w:tcW w:w="1294" w:type="dxa"/>
            <w:gridSpan w:val="5"/>
          </w:tcPr>
          <w:p w14:paraId="407D3790" w14:textId="77777777" w:rsidR="00046047" w:rsidRPr="00C46C75" w:rsidRDefault="00046047" w:rsidP="0004604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</w:tcPr>
          <w:p w14:paraId="1EC95872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Verifiche in corso di esecuzione</w:t>
            </w:r>
          </w:p>
        </w:tc>
        <w:tc>
          <w:tcPr>
            <w:tcW w:w="3971" w:type="dxa"/>
            <w:gridSpan w:val="4"/>
            <w:vAlign w:val="center"/>
          </w:tcPr>
          <w:p w14:paraId="2D52CBAE" w14:textId="77777777" w:rsidR="007B4A57" w:rsidRPr="00C46C75" w:rsidRDefault="007B4A57" w:rsidP="007B4A5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Mancata denuncia di vizi.</w:t>
            </w:r>
          </w:p>
          <w:p w14:paraId="5C5CA9E0" w14:textId="77777777" w:rsidR="00046047" w:rsidRPr="00C46C75" w:rsidRDefault="007B4A57" w:rsidP="007B4A57">
            <w:pPr>
              <w:snapToGrid w:val="0"/>
              <w:spacing w:after="0" w:line="240" w:lineRule="auto"/>
              <w:rPr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Mancata applicazione di penali.</w:t>
            </w:r>
          </w:p>
        </w:tc>
        <w:tc>
          <w:tcPr>
            <w:tcW w:w="1428" w:type="dxa"/>
          </w:tcPr>
          <w:p w14:paraId="69EDE425" w14:textId="77777777" w:rsidR="00046047" w:rsidRPr="00C46C75" w:rsidRDefault="00082267" w:rsidP="0004604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43" w:type="dxa"/>
            <w:gridSpan w:val="2"/>
          </w:tcPr>
          <w:p w14:paraId="66563D40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Adempimenti di trasparenza</w:t>
            </w:r>
          </w:p>
          <w:p w14:paraId="1578A9FA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Codice di comportamento</w:t>
            </w:r>
          </w:p>
          <w:p w14:paraId="511D9A9C" w14:textId="77777777" w:rsidR="00046047" w:rsidRPr="00C46C75" w:rsidRDefault="00046047" w:rsidP="00046047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77C134C0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Formazione del personale</w:t>
            </w:r>
          </w:p>
        </w:tc>
        <w:tc>
          <w:tcPr>
            <w:tcW w:w="3405" w:type="dxa"/>
            <w:gridSpan w:val="4"/>
          </w:tcPr>
          <w:p w14:paraId="4A11A109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69" w:type="dxa"/>
            <w:gridSpan w:val="2"/>
          </w:tcPr>
          <w:p w14:paraId="215BB6B4" w14:textId="77777777" w:rsidR="00046047" w:rsidRPr="00C46C75" w:rsidRDefault="00046047" w:rsidP="00046047">
            <w:pPr>
              <w:snapToGrid w:val="0"/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046047" w:rsidRPr="00C46C75" w14:paraId="5F70A584" w14:textId="77777777" w:rsidTr="008573C9">
        <w:trPr>
          <w:gridAfter w:val="3"/>
          <w:wAfter w:w="11912" w:type="dxa"/>
          <w:trHeight w:val="510"/>
        </w:trPr>
        <w:tc>
          <w:tcPr>
            <w:tcW w:w="1110" w:type="dxa"/>
            <w:gridSpan w:val="2"/>
            <w:vAlign w:val="center"/>
          </w:tcPr>
          <w:p w14:paraId="10EEE53D" w14:textId="77777777" w:rsidR="00046047" w:rsidRPr="00C46C75" w:rsidRDefault="0026157E" w:rsidP="0004604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28</w:t>
            </w:r>
          </w:p>
        </w:tc>
        <w:tc>
          <w:tcPr>
            <w:tcW w:w="1294" w:type="dxa"/>
            <w:gridSpan w:val="5"/>
          </w:tcPr>
          <w:p w14:paraId="37DD1DFE" w14:textId="77777777" w:rsidR="00046047" w:rsidRPr="00C46C75" w:rsidRDefault="00046047" w:rsidP="0004604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</w:tcPr>
          <w:p w14:paraId="38D46208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Verifiche delle disposizioni in materia di sicurezza</w:t>
            </w:r>
          </w:p>
        </w:tc>
        <w:tc>
          <w:tcPr>
            <w:tcW w:w="3971" w:type="dxa"/>
            <w:gridSpan w:val="4"/>
            <w:vAlign w:val="center"/>
          </w:tcPr>
          <w:p w14:paraId="46C18EB1" w14:textId="77777777" w:rsidR="00046047" w:rsidRPr="00C46C75" w:rsidRDefault="002C2915" w:rsidP="00046047">
            <w:pPr>
              <w:snapToGrid w:val="0"/>
              <w:spacing w:after="0" w:line="240" w:lineRule="auto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Distorta applicazione della normativa in materia di sicurezza.</w:t>
            </w:r>
          </w:p>
        </w:tc>
        <w:tc>
          <w:tcPr>
            <w:tcW w:w="1428" w:type="dxa"/>
          </w:tcPr>
          <w:p w14:paraId="0A8C0893" w14:textId="77777777" w:rsidR="00046047" w:rsidRPr="00C46C75" w:rsidRDefault="00082267" w:rsidP="0004604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43" w:type="dxa"/>
            <w:gridSpan w:val="2"/>
          </w:tcPr>
          <w:p w14:paraId="3931B4F0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Adempimenti </w:t>
            </w:r>
            <w:r w:rsidR="0081083D" w:rsidRPr="00C46C75">
              <w:rPr>
                <w:rFonts w:eastAsia="Times New Roman"/>
                <w:sz w:val="21"/>
                <w:szCs w:val="21"/>
              </w:rPr>
              <w:t>in materia di sicurezza</w:t>
            </w:r>
          </w:p>
          <w:p w14:paraId="42F7243E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Codice di comportamento</w:t>
            </w:r>
          </w:p>
          <w:p w14:paraId="1E363C30" w14:textId="77777777" w:rsidR="00046047" w:rsidRPr="00C46C75" w:rsidRDefault="00046047" w:rsidP="00046047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21AFB2DD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Formazione del personale</w:t>
            </w:r>
          </w:p>
        </w:tc>
        <w:tc>
          <w:tcPr>
            <w:tcW w:w="3405" w:type="dxa"/>
            <w:gridSpan w:val="4"/>
          </w:tcPr>
          <w:p w14:paraId="6C6D8F51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69" w:type="dxa"/>
            <w:gridSpan w:val="2"/>
          </w:tcPr>
          <w:p w14:paraId="421FF7C2" w14:textId="77777777" w:rsidR="00046047" w:rsidRPr="00C46C75" w:rsidRDefault="00046047" w:rsidP="00046047">
            <w:pPr>
              <w:snapToGrid w:val="0"/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046047" w:rsidRPr="00C46C75" w14:paraId="1D686E68" w14:textId="77777777" w:rsidTr="008573C9">
        <w:trPr>
          <w:gridAfter w:val="3"/>
          <w:wAfter w:w="11912" w:type="dxa"/>
          <w:trHeight w:val="510"/>
        </w:trPr>
        <w:tc>
          <w:tcPr>
            <w:tcW w:w="1110" w:type="dxa"/>
            <w:gridSpan w:val="2"/>
            <w:vAlign w:val="center"/>
          </w:tcPr>
          <w:p w14:paraId="7F8AA333" w14:textId="77777777" w:rsidR="00046047" w:rsidRPr="00C46C75" w:rsidRDefault="0026157E" w:rsidP="0004604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29</w:t>
            </w:r>
          </w:p>
        </w:tc>
        <w:tc>
          <w:tcPr>
            <w:tcW w:w="1294" w:type="dxa"/>
            <w:gridSpan w:val="5"/>
          </w:tcPr>
          <w:p w14:paraId="04A3CB19" w14:textId="77777777" w:rsidR="00046047" w:rsidRPr="00C46C75" w:rsidRDefault="00046047" w:rsidP="0004604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</w:tcPr>
          <w:p w14:paraId="1AB34365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Apposizione di riserve</w:t>
            </w:r>
          </w:p>
        </w:tc>
        <w:tc>
          <w:tcPr>
            <w:tcW w:w="3971" w:type="dxa"/>
            <w:gridSpan w:val="4"/>
            <w:vAlign w:val="center"/>
          </w:tcPr>
          <w:p w14:paraId="6A2D2DD7" w14:textId="77777777" w:rsidR="00046047" w:rsidRPr="00C46C75" w:rsidRDefault="00BE4C78" w:rsidP="00046047">
            <w:pPr>
              <w:snapToGrid w:val="0"/>
              <w:spacing w:after="0" w:line="240" w:lineRule="auto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Modalità di trattamento delle richieste in danno dell’Amministrazione e in favore dell’appaltatore.</w:t>
            </w:r>
          </w:p>
        </w:tc>
        <w:tc>
          <w:tcPr>
            <w:tcW w:w="1428" w:type="dxa"/>
          </w:tcPr>
          <w:p w14:paraId="62447B21" w14:textId="77777777" w:rsidR="00046047" w:rsidRPr="00C46C75" w:rsidRDefault="00082267" w:rsidP="0004604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43" w:type="dxa"/>
            <w:gridSpan w:val="2"/>
          </w:tcPr>
          <w:p w14:paraId="78347BA6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Adempimenti di trasparenza</w:t>
            </w:r>
          </w:p>
          <w:p w14:paraId="10788745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Codice di comportamento</w:t>
            </w:r>
          </w:p>
          <w:p w14:paraId="7AEA0E32" w14:textId="77777777" w:rsidR="00046047" w:rsidRPr="00C46C75" w:rsidRDefault="00046047" w:rsidP="00046047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002F93D9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Formazione del personale</w:t>
            </w:r>
          </w:p>
        </w:tc>
        <w:tc>
          <w:tcPr>
            <w:tcW w:w="3405" w:type="dxa"/>
            <w:gridSpan w:val="4"/>
          </w:tcPr>
          <w:p w14:paraId="3C478CBA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69" w:type="dxa"/>
            <w:gridSpan w:val="2"/>
          </w:tcPr>
          <w:p w14:paraId="1FEE8B73" w14:textId="77777777" w:rsidR="00046047" w:rsidRPr="00C46C75" w:rsidRDefault="00046047" w:rsidP="00046047">
            <w:pPr>
              <w:snapToGrid w:val="0"/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046047" w:rsidRPr="00C46C75" w14:paraId="44E7CB8B" w14:textId="77777777" w:rsidTr="008573C9">
        <w:trPr>
          <w:gridAfter w:val="3"/>
          <w:wAfter w:w="11912" w:type="dxa"/>
          <w:trHeight w:val="510"/>
        </w:trPr>
        <w:tc>
          <w:tcPr>
            <w:tcW w:w="1110" w:type="dxa"/>
            <w:gridSpan w:val="2"/>
            <w:vAlign w:val="center"/>
          </w:tcPr>
          <w:p w14:paraId="4A604507" w14:textId="77777777" w:rsidR="00046047" w:rsidRPr="00C46C75" w:rsidRDefault="0026157E" w:rsidP="0004604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30</w:t>
            </w:r>
          </w:p>
        </w:tc>
        <w:tc>
          <w:tcPr>
            <w:tcW w:w="1294" w:type="dxa"/>
            <w:gridSpan w:val="5"/>
          </w:tcPr>
          <w:p w14:paraId="6A44EEB0" w14:textId="77777777" w:rsidR="00046047" w:rsidRPr="00C46C75" w:rsidRDefault="00046047" w:rsidP="0004604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</w:tcPr>
          <w:p w14:paraId="7185CB46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Gestione delle controversie</w:t>
            </w:r>
          </w:p>
        </w:tc>
        <w:tc>
          <w:tcPr>
            <w:tcW w:w="3971" w:type="dxa"/>
            <w:gridSpan w:val="4"/>
            <w:vAlign w:val="center"/>
          </w:tcPr>
          <w:p w14:paraId="34D42781" w14:textId="77777777" w:rsidR="00046047" w:rsidRPr="00C46C75" w:rsidRDefault="0081083D" w:rsidP="00046047">
            <w:pPr>
              <w:snapToGrid w:val="0"/>
              <w:spacing w:after="0" w:line="240" w:lineRule="auto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Violazione delle norme poste a tutela della regolare esecuzione dei lavori/contratto al fine di evitare o ritardare la proposizione di riscorsi</w:t>
            </w:r>
            <w:r w:rsidR="00B4786F" w:rsidRPr="00C46C75">
              <w:rPr>
                <w:sz w:val="21"/>
                <w:szCs w:val="21"/>
              </w:rPr>
              <w:t>.</w:t>
            </w:r>
          </w:p>
        </w:tc>
        <w:tc>
          <w:tcPr>
            <w:tcW w:w="1428" w:type="dxa"/>
          </w:tcPr>
          <w:p w14:paraId="49FC4911" w14:textId="77777777" w:rsidR="00046047" w:rsidRPr="00C46C75" w:rsidRDefault="00082267" w:rsidP="0004604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43" w:type="dxa"/>
            <w:gridSpan w:val="2"/>
          </w:tcPr>
          <w:p w14:paraId="6E8BFCC5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Adempimenti di trasparenza</w:t>
            </w:r>
          </w:p>
          <w:p w14:paraId="0B6D0B7A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Codice di comportamento</w:t>
            </w:r>
          </w:p>
          <w:p w14:paraId="715E0F2D" w14:textId="77777777" w:rsidR="00046047" w:rsidRPr="00C46C75" w:rsidRDefault="00046047" w:rsidP="00046047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4079129B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Formazione del personale</w:t>
            </w:r>
          </w:p>
        </w:tc>
        <w:tc>
          <w:tcPr>
            <w:tcW w:w="3405" w:type="dxa"/>
            <w:gridSpan w:val="4"/>
          </w:tcPr>
          <w:p w14:paraId="7FCB9574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69" w:type="dxa"/>
            <w:gridSpan w:val="2"/>
          </w:tcPr>
          <w:p w14:paraId="4031787B" w14:textId="77777777" w:rsidR="00046047" w:rsidRPr="00C46C75" w:rsidRDefault="00046047" w:rsidP="00046047">
            <w:pPr>
              <w:snapToGrid w:val="0"/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046047" w:rsidRPr="00C46C75" w14:paraId="6EF0A20A" w14:textId="77777777" w:rsidTr="008573C9">
        <w:trPr>
          <w:gridAfter w:val="3"/>
          <w:wAfter w:w="11912" w:type="dxa"/>
          <w:trHeight w:val="510"/>
        </w:trPr>
        <w:tc>
          <w:tcPr>
            <w:tcW w:w="1110" w:type="dxa"/>
            <w:gridSpan w:val="2"/>
            <w:vAlign w:val="center"/>
          </w:tcPr>
          <w:p w14:paraId="0B786A91" w14:textId="77777777" w:rsidR="00046047" w:rsidRPr="00C46C75" w:rsidRDefault="0026157E" w:rsidP="0004604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31</w:t>
            </w:r>
          </w:p>
        </w:tc>
        <w:tc>
          <w:tcPr>
            <w:tcW w:w="1294" w:type="dxa"/>
            <w:gridSpan w:val="5"/>
          </w:tcPr>
          <w:p w14:paraId="259CF2B3" w14:textId="77777777" w:rsidR="00046047" w:rsidRPr="00C46C75" w:rsidRDefault="00046047" w:rsidP="0004604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</w:tcPr>
          <w:p w14:paraId="11179572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Effettuazione di pagamenti in corso di esecuzione</w:t>
            </w:r>
          </w:p>
        </w:tc>
        <w:tc>
          <w:tcPr>
            <w:tcW w:w="3971" w:type="dxa"/>
            <w:gridSpan w:val="4"/>
            <w:vAlign w:val="center"/>
          </w:tcPr>
          <w:p w14:paraId="50CCF6C7" w14:textId="77777777" w:rsidR="00046047" w:rsidRPr="00C46C75" w:rsidRDefault="002C2915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Mancata o insufficiente verifica dello stato di avanzamento lavori (SAL).</w:t>
            </w:r>
          </w:p>
        </w:tc>
        <w:tc>
          <w:tcPr>
            <w:tcW w:w="1428" w:type="dxa"/>
          </w:tcPr>
          <w:p w14:paraId="62240B41" w14:textId="77777777" w:rsidR="00046047" w:rsidRPr="00C46C75" w:rsidRDefault="00082267" w:rsidP="0004604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43" w:type="dxa"/>
            <w:gridSpan w:val="2"/>
          </w:tcPr>
          <w:p w14:paraId="1BD0AA16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Adempimenti di trasparenza</w:t>
            </w:r>
          </w:p>
          <w:p w14:paraId="2F19CFEE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Codice di comportamento</w:t>
            </w:r>
          </w:p>
          <w:p w14:paraId="0C4AB14F" w14:textId="77777777" w:rsidR="00046047" w:rsidRPr="00C46C75" w:rsidRDefault="00046047" w:rsidP="00046047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2880E0FE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lastRenderedPageBreak/>
              <w:t>Formazione del personale</w:t>
            </w:r>
          </w:p>
        </w:tc>
        <w:tc>
          <w:tcPr>
            <w:tcW w:w="3405" w:type="dxa"/>
            <w:gridSpan w:val="4"/>
          </w:tcPr>
          <w:p w14:paraId="73443A13" w14:textId="77777777" w:rsidR="00046047" w:rsidRPr="00C46C75" w:rsidRDefault="00046047" w:rsidP="0004604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69" w:type="dxa"/>
            <w:gridSpan w:val="2"/>
          </w:tcPr>
          <w:p w14:paraId="1B74E7E3" w14:textId="77777777" w:rsidR="00046047" w:rsidRPr="00C46C75" w:rsidRDefault="00046047" w:rsidP="00046047">
            <w:pPr>
              <w:snapToGrid w:val="0"/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81083D" w:rsidRPr="00C46C75" w14:paraId="20CA46B3" w14:textId="77777777" w:rsidTr="008573C9">
        <w:trPr>
          <w:gridAfter w:val="3"/>
          <w:wAfter w:w="11912" w:type="dxa"/>
          <w:trHeight w:val="510"/>
        </w:trPr>
        <w:tc>
          <w:tcPr>
            <w:tcW w:w="1110" w:type="dxa"/>
            <w:gridSpan w:val="2"/>
            <w:vAlign w:val="center"/>
          </w:tcPr>
          <w:p w14:paraId="20854AC7" w14:textId="77777777" w:rsidR="0081083D" w:rsidRPr="00C46C75" w:rsidRDefault="0026157E" w:rsidP="0081083D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32</w:t>
            </w:r>
          </w:p>
        </w:tc>
        <w:tc>
          <w:tcPr>
            <w:tcW w:w="1294" w:type="dxa"/>
            <w:gridSpan w:val="5"/>
          </w:tcPr>
          <w:p w14:paraId="3492728F" w14:textId="77777777" w:rsidR="0081083D" w:rsidRPr="00C46C75" w:rsidRDefault="0081083D" w:rsidP="0081083D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</w:tcPr>
          <w:p w14:paraId="7141AF9D" w14:textId="77777777" w:rsidR="0081083D" w:rsidRPr="00C46C75" w:rsidRDefault="0081083D" w:rsidP="0081083D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Nomina del collaudatore</w:t>
            </w:r>
          </w:p>
        </w:tc>
        <w:tc>
          <w:tcPr>
            <w:tcW w:w="3971" w:type="dxa"/>
            <w:gridSpan w:val="4"/>
            <w:vAlign w:val="center"/>
          </w:tcPr>
          <w:p w14:paraId="7FFB07CD" w14:textId="77777777" w:rsidR="0081083D" w:rsidRPr="00C46C75" w:rsidRDefault="00C3137B" w:rsidP="0081083D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Nomina componenti commissione di collaudo con criteri non conformi alla norma.</w:t>
            </w:r>
          </w:p>
        </w:tc>
        <w:tc>
          <w:tcPr>
            <w:tcW w:w="1428" w:type="dxa"/>
          </w:tcPr>
          <w:p w14:paraId="5C6747B8" w14:textId="77777777" w:rsidR="0081083D" w:rsidRPr="00C46C75" w:rsidRDefault="00082267" w:rsidP="0081083D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43" w:type="dxa"/>
            <w:gridSpan w:val="2"/>
          </w:tcPr>
          <w:p w14:paraId="01374E9D" w14:textId="77777777" w:rsidR="0081083D" w:rsidRPr="00C46C75" w:rsidRDefault="0081083D" w:rsidP="0081083D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Adempimenti di trasparenza</w:t>
            </w:r>
          </w:p>
          <w:p w14:paraId="41CF9EAC" w14:textId="77777777" w:rsidR="0081083D" w:rsidRPr="00C46C75" w:rsidRDefault="0081083D" w:rsidP="0081083D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Codice di comportamento</w:t>
            </w:r>
          </w:p>
          <w:p w14:paraId="55070AD2" w14:textId="77777777" w:rsidR="0081083D" w:rsidRPr="00C46C75" w:rsidRDefault="0081083D" w:rsidP="0081083D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0A36F388" w14:textId="77777777" w:rsidR="0081083D" w:rsidRPr="00C46C75" w:rsidRDefault="0081083D" w:rsidP="0081083D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Formazione del personale</w:t>
            </w:r>
          </w:p>
        </w:tc>
        <w:tc>
          <w:tcPr>
            <w:tcW w:w="3405" w:type="dxa"/>
            <w:gridSpan w:val="4"/>
          </w:tcPr>
          <w:p w14:paraId="792968B1" w14:textId="77777777" w:rsidR="0081083D" w:rsidRPr="00C46C75" w:rsidRDefault="0081083D" w:rsidP="0081083D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69" w:type="dxa"/>
            <w:gridSpan w:val="2"/>
          </w:tcPr>
          <w:p w14:paraId="44A248A9" w14:textId="77777777" w:rsidR="0081083D" w:rsidRPr="00C46C75" w:rsidRDefault="0081083D" w:rsidP="0081083D">
            <w:pPr>
              <w:snapToGrid w:val="0"/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81083D" w:rsidRPr="00C46C75" w14:paraId="505D96A0" w14:textId="77777777" w:rsidTr="008573C9">
        <w:trPr>
          <w:gridAfter w:val="3"/>
          <w:wAfter w:w="11912" w:type="dxa"/>
          <w:trHeight w:val="510"/>
        </w:trPr>
        <w:tc>
          <w:tcPr>
            <w:tcW w:w="1110" w:type="dxa"/>
            <w:gridSpan w:val="2"/>
            <w:vAlign w:val="center"/>
          </w:tcPr>
          <w:p w14:paraId="0B070990" w14:textId="77777777" w:rsidR="0081083D" w:rsidRPr="00C46C75" w:rsidRDefault="0026157E" w:rsidP="0081083D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33</w:t>
            </w:r>
          </w:p>
        </w:tc>
        <w:tc>
          <w:tcPr>
            <w:tcW w:w="1294" w:type="dxa"/>
            <w:gridSpan w:val="5"/>
          </w:tcPr>
          <w:p w14:paraId="28068632" w14:textId="77777777" w:rsidR="0081083D" w:rsidRPr="00C46C75" w:rsidRDefault="0081083D" w:rsidP="0081083D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</w:tcPr>
          <w:p w14:paraId="1D56FE70" w14:textId="77777777" w:rsidR="0081083D" w:rsidRPr="00C46C75" w:rsidRDefault="0081083D" w:rsidP="0081083D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Verifica corretta esecuzione</w:t>
            </w:r>
          </w:p>
        </w:tc>
        <w:tc>
          <w:tcPr>
            <w:tcW w:w="3971" w:type="dxa"/>
            <w:gridSpan w:val="4"/>
            <w:vAlign w:val="center"/>
          </w:tcPr>
          <w:p w14:paraId="2D6BD319" w14:textId="77777777" w:rsidR="0081083D" w:rsidRPr="00C46C75" w:rsidRDefault="007B4A57" w:rsidP="0081083D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Mancata denuncia di vizi.</w:t>
            </w:r>
          </w:p>
          <w:p w14:paraId="1C8E39B4" w14:textId="77777777" w:rsidR="007B4A57" w:rsidRPr="00C46C75" w:rsidRDefault="007B4A57" w:rsidP="0081083D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Mancata applicazione di penali.</w:t>
            </w:r>
          </w:p>
        </w:tc>
        <w:tc>
          <w:tcPr>
            <w:tcW w:w="1428" w:type="dxa"/>
          </w:tcPr>
          <w:p w14:paraId="17487D25" w14:textId="77777777" w:rsidR="0081083D" w:rsidRPr="00C46C75" w:rsidRDefault="00082267" w:rsidP="0081083D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43" w:type="dxa"/>
            <w:gridSpan w:val="2"/>
          </w:tcPr>
          <w:p w14:paraId="52F5A43F" w14:textId="77777777" w:rsidR="0081083D" w:rsidRPr="00C46C75" w:rsidRDefault="0081083D" w:rsidP="0081083D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Adempimenti di trasparenza</w:t>
            </w:r>
          </w:p>
          <w:p w14:paraId="34AADA62" w14:textId="77777777" w:rsidR="0081083D" w:rsidRPr="00C46C75" w:rsidRDefault="0081083D" w:rsidP="0081083D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Codice di comportamento</w:t>
            </w:r>
          </w:p>
          <w:p w14:paraId="19889EBF" w14:textId="77777777" w:rsidR="0081083D" w:rsidRPr="00C46C75" w:rsidRDefault="0081083D" w:rsidP="0081083D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293EC142" w14:textId="77777777" w:rsidR="0081083D" w:rsidRPr="00C46C75" w:rsidRDefault="0081083D" w:rsidP="0081083D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Formazione del personale</w:t>
            </w:r>
          </w:p>
        </w:tc>
        <w:tc>
          <w:tcPr>
            <w:tcW w:w="3405" w:type="dxa"/>
            <w:gridSpan w:val="4"/>
          </w:tcPr>
          <w:p w14:paraId="6788B978" w14:textId="77777777" w:rsidR="0081083D" w:rsidRPr="00C46C75" w:rsidRDefault="0081083D" w:rsidP="0081083D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69" w:type="dxa"/>
            <w:gridSpan w:val="2"/>
          </w:tcPr>
          <w:p w14:paraId="03402F27" w14:textId="77777777" w:rsidR="0081083D" w:rsidRPr="00C46C75" w:rsidRDefault="0081083D" w:rsidP="0081083D">
            <w:pPr>
              <w:snapToGrid w:val="0"/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81083D" w:rsidRPr="00C46C75" w14:paraId="57D115A0" w14:textId="77777777" w:rsidTr="008573C9">
        <w:trPr>
          <w:gridAfter w:val="3"/>
          <w:wAfter w:w="11912" w:type="dxa"/>
          <w:trHeight w:val="510"/>
        </w:trPr>
        <w:tc>
          <w:tcPr>
            <w:tcW w:w="1110" w:type="dxa"/>
            <w:gridSpan w:val="2"/>
            <w:vAlign w:val="center"/>
          </w:tcPr>
          <w:p w14:paraId="31685F74" w14:textId="77777777" w:rsidR="0081083D" w:rsidRPr="00C46C75" w:rsidRDefault="0026157E" w:rsidP="0081083D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34</w:t>
            </w:r>
          </w:p>
        </w:tc>
        <w:tc>
          <w:tcPr>
            <w:tcW w:w="1294" w:type="dxa"/>
            <w:gridSpan w:val="5"/>
          </w:tcPr>
          <w:p w14:paraId="0C22C221" w14:textId="77777777" w:rsidR="0081083D" w:rsidRPr="00C46C75" w:rsidRDefault="0081083D" w:rsidP="0081083D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</w:tcPr>
          <w:p w14:paraId="2C7E2F6D" w14:textId="77777777" w:rsidR="0081083D" w:rsidRPr="00C46C75" w:rsidRDefault="0081083D" w:rsidP="0081083D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Rendicontazione lavori in economia</w:t>
            </w:r>
          </w:p>
        </w:tc>
        <w:tc>
          <w:tcPr>
            <w:tcW w:w="3971" w:type="dxa"/>
            <w:gridSpan w:val="4"/>
            <w:vAlign w:val="center"/>
          </w:tcPr>
          <w:p w14:paraId="7FEE2E5A" w14:textId="77777777" w:rsidR="003C7676" w:rsidRPr="00C46C75" w:rsidRDefault="003C7676" w:rsidP="0081083D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Mancato rispetto termini di pagamento</w:t>
            </w:r>
            <w:r w:rsidR="00A26EE2" w:rsidRPr="00C46C75">
              <w:rPr>
                <w:rFonts w:eastAsia="Times New Roman"/>
                <w:sz w:val="21"/>
                <w:szCs w:val="21"/>
              </w:rPr>
              <w:t xml:space="preserve"> e </w:t>
            </w:r>
            <w:r w:rsidRPr="00C46C75">
              <w:rPr>
                <w:rFonts w:eastAsia="Times New Roman"/>
                <w:sz w:val="21"/>
                <w:szCs w:val="21"/>
              </w:rPr>
              <w:t>obblighi di tracciabilità.</w:t>
            </w:r>
          </w:p>
        </w:tc>
        <w:tc>
          <w:tcPr>
            <w:tcW w:w="1428" w:type="dxa"/>
          </w:tcPr>
          <w:p w14:paraId="6F753704" w14:textId="77777777" w:rsidR="0081083D" w:rsidRPr="00C46C75" w:rsidRDefault="00082267" w:rsidP="0081083D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43" w:type="dxa"/>
            <w:gridSpan w:val="2"/>
          </w:tcPr>
          <w:p w14:paraId="7ECC8C43" w14:textId="77777777" w:rsidR="0081083D" w:rsidRPr="00C46C75" w:rsidRDefault="0081083D" w:rsidP="0081083D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Adempimenti di trasparenza</w:t>
            </w:r>
          </w:p>
          <w:p w14:paraId="082DD144" w14:textId="77777777" w:rsidR="0081083D" w:rsidRPr="00C46C75" w:rsidRDefault="0081083D" w:rsidP="0081083D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Codice di comportamento</w:t>
            </w:r>
          </w:p>
          <w:p w14:paraId="60C1D8F8" w14:textId="77777777" w:rsidR="0081083D" w:rsidRPr="00C46C75" w:rsidRDefault="0081083D" w:rsidP="0081083D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07AD95F0" w14:textId="77777777" w:rsidR="0081083D" w:rsidRPr="00C46C75" w:rsidRDefault="0081083D" w:rsidP="0081083D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Formazione del personale</w:t>
            </w:r>
          </w:p>
        </w:tc>
        <w:tc>
          <w:tcPr>
            <w:tcW w:w="3405" w:type="dxa"/>
            <w:gridSpan w:val="4"/>
          </w:tcPr>
          <w:p w14:paraId="295DC49F" w14:textId="77777777" w:rsidR="0081083D" w:rsidRPr="00C46C75" w:rsidRDefault="0081083D" w:rsidP="0081083D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69" w:type="dxa"/>
            <w:gridSpan w:val="2"/>
          </w:tcPr>
          <w:p w14:paraId="0D4CD697" w14:textId="77777777" w:rsidR="0081083D" w:rsidRPr="00C46C75" w:rsidRDefault="0081083D" w:rsidP="0081083D">
            <w:pPr>
              <w:snapToGrid w:val="0"/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81083D" w:rsidRPr="00C46C75" w14:paraId="0CC1C82F" w14:textId="77777777" w:rsidTr="008573C9">
        <w:trPr>
          <w:gridAfter w:val="3"/>
          <w:wAfter w:w="11912" w:type="dxa"/>
          <w:trHeight w:val="300"/>
        </w:trPr>
        <w:tc>
          <w:tcPr>
            <w:tcW w:w="19550" w:type="dxa"/>
            <w:gridSpan w:val="22"/>
          </w:tcPr>
          <w:p w14:paraId="0B3792DD" w14:textId="77777777" w:rsidR="0081083D" w:rsidRPr="00C46C75" w:rsidRDefault="0081083D" w:rsidP="0081083D">
            <w:pPr>
              <w:snapToGrid w:val="0"/>
              <w:jc w:val="center"/>
              <w:rPr>
                <w:rFonts w:eastAsia="Times New Roman"/>
                <w:b/>
                <w:iCs/>
                <w:sz w:val="21"/>
                <w:szCs w:val="21"/>
              </w:rPr>
            </w:pPr>
          </w:p>
          <w:p w14:paraId="6E09E5CC" w14:textId="77777777" w:rsidR="0081083D" w:rsidRPr="00C46C75" w:rsidRDefault="0081083D" w:rsidP="0081083D">
            <w:pPr>
              <w:snapToGrid w:val="0"/>
              <w:jc w:val="center"/>
              <w:rPr>
                <w:rFonts w:eastAsia="Times New Roman"/>
                <w:b/>
                <w:iCs/>
                <w:sz w:val="21"/>
                <w:szCs w:val="21"/>
              </w:rPr>
            </w:pPr>
            <w:r w:rsidRPr="00C46C75">
              <w:rPr>
                <w:rFonts w:eastAsia="Times New Roman"/>
                <w:b/>
                <w:iCs/>
                <w:sz w:val="21"/>
                <w:szCs w:val="21"/>
              </w:rPr>
              <w:t>AREA C – PROVVEDIMENTI AMPLIATIVI DELLA SFERA GIURDICA DEI DESTINATARI PRIVI DI EFFETTO ECONOMICO DIRETTTO E</w:t>
            </w:r>
            <w:r w:rsidR="00957238">
              <w:rPr>
                <w:rFonts w:eastAsia="Times New Roman"/>
                <w:b/>
                <w:iCs/>
                <w:sz w:val="21"/>
                <w:szCs w:val="21"/>
              </w:rPr>
              <w:t xml:space="preserve"> </w:t>
            </w:r>
            <w:r w:rsidRPr="00C46C75">
              <w:rPr>
                <w:rFonts w:eastAsia="Times New Roman"/>
                <w:b/>
                <w:iCs/>
                <w:sz w:val="21"/>
                <w:szCs w:val="21"/>
              </w:rPr>
              <w:t>IMMEDIATO PER IL DESTINATARIO</w:t>
            </w:r>
          </w:p>
        </w:tc>
      </w:tr>
      <w:tr w:rsidR="0081083D" w:rsidRPr="00C46C75" w14:paraId="6AEB43D3" w14:textId="77777777" w:rsidTr="008573C9">
        <w:trPr>
          <w:gridAfter w:val="3"/>
          <w:wAfter w:w="11912" w:type="dxa"/>
          <w:trHeight w:val="360"/>
        </w:trPr>
        <w:tc>
          <w:tcPr>
            <w:tcW w:w="1110" w:type="dxa"/>
            <w:gridSpan w:val="2"/>
          </w:tcPr>
          <w:p w14:paraId="01297D55" w14:textId="77777777" w:rsidR="0081083D" w:rsidRPr="00C46C75" w:rsidRDefault="0081083D" w:rsidP="0081083D">
            <w:pPr>
              <w:snapToGrid w:val="0"/>
              <w:spacing w:after="0" w:line="240" w:lineRule="auto"/>
              <w:jc w:val="center"/>
              <w:rPr>
                <w:rFonts w:eastAsia="Times New Roman"/>
                <w:i/>
                <w:iCs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sz w:val="21"/>
                <w:szCs w:val="21"/>
              </w:rPr>
              <w:t>Progressivo</w:t>
            </w:r>
          </w:p>
        </w:tc>
        <w:tc>
          <w:tcPr>
            <w:tcW w:w="1294" w:type="dxa"/>
            <w:gridSpan w:val="5"/>
          </w:tcPr>
          <w:p w14:paraId="2FB9D995" w14:textId="77777777" w:rsidR="0081083D" w:rsidRPr="00C46C75" w:rsidRDefault="0081083D" w:rsidP="0081083D">
            <w:pPr>
              <w:snapToGrid w:val="0"/>
              <w:spacing w:after="0" w:line="240" w:lineRule="auto"/>
              <w:rPr>
                <w:rFonts w:eastAsia="Times New Roman"/>
                <w:i/>
                <w:iCs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sz w:val="21"/>
                <w:szCs w:val="21"/>
              </w:rPr>
              <w:t xml:space="preserve">  Servizi/o</w:t>
            </w:r>
          </w:p>
        </w:tc>
        <w:tc>
          <w:tcPr>
            <w:tcW w:w="2530" w:type="dxa"/>
            <w:gridSpan w:val="2"/>
          </w:tcPr>
          <w:p w14:paraId="07DCE959" w14:textId="77777777" w:rsidR="0081083D" w:rsidRPr="00C46C75" w:rsidRDefault="0081083D" w:rsidP="0081083D">
            <w:pPr>
              <w:snapToGrid w:val="0"/>
              <w:spacing w:after="0" w:line="240" w:lineRule="auto"/>
              <w:rPr>
                <w:rFonts w:eastAsia="Times New Roman"/>
                <w:i/>
                <w:iCs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sz w:val="21"/>
                <w:szCs w:val="21"/>
              </w:rPr>
              <w:t xml:space="preserve">Processo </w:t>
            </w:r>
          </w:p>
        </w:tc>
        <w:tc>
          <w:tcPr>
            <w:tcW w:w="3971" w:type="dxa"/>
            <w:gridSpan w:val="4"/>
          </w:tcPr>
          <w:p w14:paraId="40F0AD7F" w14:textId="77777777" w:rsidR="0081083D" w:rsidRPr="00C46C75" w:rsidRDefault="0081083D" w:rsidP="0081083D">
            <w:pPr>
              <w:snapToGrid w:val="0"/>
              <w:spacing w:after="0" w:line="240" w:lineRule="auto"/>
              <w:rPr>
                <w:rFonts w:eastAsia="Times New Roman"/>
                <w:i/>
                <w:iCs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sz w:val="21"/>
                <w:szCs w:val="21"/>
              </w:rPr>
              <w:t>Possibile rischio</w:t>
            </w:r>
          </w:p>
        </w:tc>
        <w:tc>
          <w:tcPr>
            <w:tcW w:w="1428" w:type="dxa"/>
          </w:tcPr>
          <w:p w14:paraId="6C3CBF22" w14:textId="77777777" w:rsidR="0081083D" w:rsidRPr="00C46C75" w:rsidRDefault="0081083D" w:rsidP="0081083D">
            <w:pPr>
              <w:snapToGrid w:val="0"/>
              <w:spacing w:after="0" w:line="240" w:lineRule="auto"/>
              <w:rPr>
                <w:rFonts w:eastAsia="Times New Roman"/>
                <w:i/>
                <w:iCs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sz w:val="21"/>
                <w:szCs w:val="21"/>
              </w:rPr>
              <w:t>Valutazione rischio</w:t>
            </w:r>
          </w:p>
        </w:tc>
        <w:tc>
          <w:tcPr>
            <w:tcW w:w="3143" w:type="dxa"/>
            <w:gridSpan w:val="2"/>
          </w:tcPr>
          <w:p w14:paraId="717D6359" w14:textId="77777777" w:rsidR="0081083D" w:rsidRPr="00C46C75" w:rsidRDefault="0081083D" w:rsidP="0081083D">
            <w:pPr>
              <w:snapToGrid w:val="0"/>
              <w:spacing w:after="0" w:line="240" w:lineRule="auto"/>
              <w:rPr>
                <w:rFonts w:eastAsia="Times New Roman"/>
                <w:i/>
                <w:iCs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sz w:val="21"/>
                <w:szCs w:val="21"/>
              </w:rPr>
              <w:t>Misure generali</w:t>
            </w:r>
          </w:p>
        </w:tc>
        <w:tc>
          <w:tcPr>
            <w:tcW w:w="3405" w:type="dxa"/>
            <w:gridSpan w:val="4"/>
          </w:tcPr>
          <w:p w14:paraId="72595207" w14:textId="77777777" w:rsidR="0081083D" w:rsidRPr="00C46C75" w:rsidRDefault="0081083D" w:rsidP="0081083D">
            <w:pPr>
              <w:snapToGrid w:val="0"/>
              <w:spacing w:after="0" w:line="240" w:lineRule="auto"/>
              <w:rPr>
                <w:rFonts w:eastAsia="Times New Roman"/>
                <w:i/>
                <w:iCs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sz w:val="21"/>
                <w:szCs w:val="21"/>
              </w:rPr>
              <w:t>Misure specifiche</w:t>
            </w:r>
          </w:p>
        </w:tc>
        <w:tc>
          <w:tcPr>
            <w:tcW w:w="2669" w:type="dxa"/>
            <w:gridSpan w:val="2"/>
          </w:tcPr>
          <w:p w14:paraId="67ACCAC1" w14:textId="77777777" w:rsidR="0081083D" w:rsidRPr="00C46C75" w:rsidRDefault="0081083D" w:rsidP="0081083D">
            <w:pPr>
              <w:snapToGrid w:val="0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Tempi e termini per attuazione misure</w:t>
            </w:r>
          </w:p>
        </w:tc>
      </w:tr>
      <w:tr w:rsidR="00B536E1" w:rsidRPr="00C46C75" w14:paraId="71121417" w14:textId="77777777" w:rsidTr="008573C9">
        <w:trPr>
          <w:gridAfter w:val="3"/>
          <w:wAfter w:w="11912" w:type="dxa"/>
          <w:trHeight w:val="1056"/>
        </w:trPr>
        <w:tc>
          <w:tcPr>
            <w:tcW w:w="1110" w:type="dxa"/>
            <w:gridSpan w:val="2"/>
            <w:vAlign w:val="center"/>
          </w:tcPr>
          <w:p w14:paraId="5E95DD34" w14:textId="77777777" w:rsidR="00B536E1" w:rsidRPr="00C46C75" w:rsidRDefault="00B536E1" w:rsidP="00234888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35</w:t>
            </w:r>
          </w:p>
          <w:p w14:paraId="3653EEEE" w14:textId="77777777" w:rsidR="00B536E1" w:rsidRPr="00C46C75" w:rsidRDefault="00B536E1" w:rsidP="00234888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1294" w:type="dxa"/>
            <w:gridSpan w:val="5"/>
          </w:tcPr>
          <w:p w14:paraId="4D01EE89" w14:textId="77777777" w:rsidR="00B536E1" w:rsidRPr="00C46C75" w:rsidRDefault="00B536E1" w:rsidP="00234888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SUAP</w:t>
            </w:r>
          </w:p>
          <w:p w14:paraId="5E28E1F2" w14:textId="77777777" w:rsidR="00B536E1" w:rsidRPr="00C46C75" w:rsidRDefault="00B536E1" w:rsidP="00234888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</w:tcPr>
          <w:p w14:paraId="6170FB7F" w14:textId="77777777" w:rsidR="00B536E1" w:rsidRPr="00C46C75" w:rsidRDefault="00B536E1" w:rsidP="00234888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Regolamentazione e programmazione di attività di commercio su aree pubbliche</w:t>
            </w:r>
          </w:p>
        </w:tc>
        <w:tc>
          <w:tcPr>
            <w:tcW w:w="3971" w:type="dxa"/>
            <w:gridSpan w:val="4"/>
          </w:tcPr>
          <w:p w14:paraId="466D1745" w14:textId="77777777" w:rsidR="00B536E1" w:rsidRPr="00C46C75" w:rsidRDefault="00A315CF" w:rsidP="00234888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Analisi non rispondente a criteri di efficienza/efficacia/economicità ma alla volontà di premiare interessi particolari</w:t>
            </w:r>
          </w:p>
        </w:tc>
        <w:tc>
          <w:tcPr>
            <w:tcW w:w="1428" w:type="dxa"/>
          </w:tcPr>
          <w:p w14:paraId="62228DA1" w14:textId="77777777" w:rsidR="00B536E1" w:rsidRPr="00C46C75" w:rsidRDefault="00082267" w:rsidP="00234888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43" w:type="dxa"/>
            <w:gridSpan w:val="2"/>
          </w:tcPr>
          <w:p w14:paraId="62A031FA" w14:textId="77777777" w:rsidR="00B536E1" w:rsidRPr="00C46C75" w:rsidRDefault="00B536E1" w:rsidP="00234888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Adempimenti di trasparenza </w:t>
            </w:r>
          </w:p>
          <w:p w14:paraId="36AA3184" w14:textId="77777777" w:rsidR="00B536E1" w:rsidRPr="00C46C75" w:rsidRDefault="00B536E1" w:rsidP="00234888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Codice di comportamento </w:t>
            </w:r>
          </w:p>
          <w:p w14:paraId="3A3A6BCC" w14:textId="77777777" w:rsidR="00B536E1" w:rsidRPr="00C46C75" w:rsidRDefault="00B536E1" w:rsidP="00234888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6E463897" w14:textId="77777777" w:rsidR="00B536E1" w:rsidRPr="00C46C75" w:rsidRDefault="00B536E1" w:rsidP="00234888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Formazione del personale </w:t>
            </w:r>
          </w:p>
          <w:p w14:paraId="16F5DDA3" w14:textId="77777777" w:rsidR="00B536E1" w:rsidRPr="00C46C75" w:rsidRDefault="00B536E1" w:rsidP="00234888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405" w:type="dxa"/>
            <w:gridSpan w:val="4"/>
          </w:tcPr>
          <w:p w14:paraId="71447587" w14:textId="77777777" w:rsidR="00B536E1" w:rsidRPr="00C46C75" w:rsidRDefault="00B536E1" w:rsidP="00234888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6A5DA889" w14:textId="77777777" w:rsidR="00B536E1" w:rsidRPr="00C46C75" w:rsidRDefault="00B536E1" w:rsidP="00234888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69" w:type="dxa"/>
            <w:gridSpan w:val="2"/>
          </w:tcPr>
          <w:p w14:paraId="26179093" w14:textId="77777777" w:rsidR="00B536E1" w:rsidRPr="00C46C75" w:rsidRDefault="00B536E1" w:rsidP="00234888">
            <w:pPr>
              <w:snapToGrid w:val="0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</w:tr>
      <w:tr w:rsidR="00234888" w:rsidRPr="00C46C75" w14:paraId="328A1245" w14:textId="77777777" w:rsidTr="008573C9">
        <w:trPr>
          <w:gridAfter w:val="3"/>
          <w:wAfter w:w="11912" w:type="dxa"/>
          <w:trHeight w:val="400"/>
        </w:trPr>
        <w:tc>
          <w:tcPr>
            <w:tcW w:w="1110" w:type="dxa"/>
            <w:gridSpan w:val="2"/>
            <w:vAlign w:val="center"/>
          </w:tcPr>
          <w:p w14:paraId="5D99BB80" w14:textId="77777777" w:rsidR="00234888" w:rsidRPr="00C46C75" w:rsidRDefault="004F132F" w:rsidP="00234888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36</w:t>
            </w:r>
          </w:p>
        </w:tc>
        <w:tc>
          <w:tcPr>
            <w:tcW w:w="1294" w:type="dxa"/>
            <w:gridSpan w:val="5"/>
          </w:tcPr>
          <w:p w14:paraId="6DBB1528" w14:textId="77777777" w:rsidR="00F26FE2" w:rsidRPr="00C46C75" w:rsidRDefault="00F26FE2" w:rsidP="00F26FE2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SUAP</w:t>
            </w:r>
          </w:p>
          <w:p w14:paraId="3D27A2CE" w14:textId="77777777" w:rsidR="00234888" w:rsidRPr="00C46C75" w:rsidRDefault="00234888" w:rsidP="00234888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</w:tcPr>
          <w:p w14:paraId="349D9BAB" w14:textId="77777777" w:rsidR="00234888" w:rsidRPr="00C46C75" w:rsidRDefault="00234888" w:rsidP="00234888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Regolamentazione per la concessione di spazi pubblici</w:t>
            </w:r>
          </w:p>
        </w:tc>
        <w:tc>
          <w:tcPr>
            <w:tcW w:w="3971" w:type="dxa"/>
            <w:gridSpan w:val="4"/>
          </w:tcPr>
          <w:p w14:paraId="1D69B901" w14:textId="77777777" w:rsidR="00234888" w:rsidRPr="00C46C75" w:rsidRDefault="00A315CF" w:rsidP="00234888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Analisi non rispondente a criteri di efficienza/efficacia/economicità ma alla volontà di premiare interessi particolari</w:t>
            </w:r>
          </w:p>
        </w:tc>
        <w:tc>
          <w:tcPr>
            <w:tcW w:w="1428" w:type="dxa"/>
          </w:tcPr>
          <w:p w14:paraId="7BEB1295" w14:textId="77777777" w:rsidR="00234888" w:rsidRPr="00C46C75" w:rsidRDefault="00082267" w:rsidP="00234888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43" w:type="dxa"/>
            <w:gridSpan w:val="2"/>
          </w:tcPr>
          <w:p w14:paraId="0434D951" w14:textId="77777777" w:rsidR="00F26FE2" w:rsidRPr="00C46C75" w:rsidRDefault="00F26FE2" w:rsidP="00F26FE2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Adempimenti di trasparenza </w:t>
            </w:r>
          </w:p>
          <w:p w14:paraId="7A819D36" w14:textId="77777777" w:rsidR="00F26FE2" w:rsidRPr="00C46C75" w:rsidRDefault="00F26FE2" w:rsidP="00F26FE2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Codice di comportamento </w:t>
            </w:r>
          </w:p>
          <w:p w14:paraId="597927F0" w14:textId="77777777" w:rsidR="00F26FE2" w:rsidRPr="00C46C75" w:rsidRDefault="00F26FE2" w:rsidP="00F26FE2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17FDFDD4" w14:textId="77777777" w:rsidR="00F26FE2" w:rsidRPr="00C46C75" w:rsidRDefault="00F26FE2" w:rsidP="00F26FE2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Formazione del personale </w:t>
            </w:r>
          </w:p>
          <w:p w14:paraId="05FF671D" w14:textId="77777777" w:rsidR="00234888" w:rsidRPr="00C46C75" w:rsidRDefault="00234888" w:rsidP="00234888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3405" w:type="dxa"/>
            <w:gridSpan w:val="4"/>
          </w:tcPr>
          <w:p w14:paraId="322386BF" w14:textId="77777777" w:rsidR="00234888" w:rsidRPr="00C46C75" w:rsidRDefault="00234888" w:rsidP="00234888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69" w:type="dxa"/>
            <w:gridSpan w:val="2"/>
          </w:tcPr>
          <w:p w14:paraId="17F5249B" w14:textId="77777777" w:rsidR="00234888" w:rsidRPr="00C46C75" w:rsidRDefault="00234888" w:rsidP="00234888">
            <w:pPr>
              <w:snapToGrid w:val="0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</w:tr>
      <w:tr w:rsidR="00F26FE2" w:rsidRPr="00C46C75" w14:paraId="2B33BD71" w14:textId="77777777" w:rsidTr="008573C9">
        <w:trPr>
          <w:gridAfter w:val="3"/>
          <w:wAfter w:w="11912" w:type="dxa"/>
          <w:trHeight w:val="1317"/>
        </w:trPr>
        <w:tc>
          <w:tcPr>
            <w:tcW w:w="1110" w:type="dxa"/>
            <w:gridSpan w:val="2"/>
            <w:vMerge w:val="restart"/>
            <w:vAlign w:val="center"/>
          </w:tcPr>
          <w:p w14:paraId="75EBB13D" w14:textId="77777777" w:rsidR="00F26FE2" w:rsidRPr="00C46C75" w:rsidRDefault="00F26FE2" w:rsidP="00234888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37</w:t>
            </w:r>
          </w:p>
          <w:p w14:paraId="6DFB58A2" w14:textId="77777777" w:rsidR="00F26FE2" w:rsidRPr="00C46C75" w:rsidRDefault="00F26FE2" w:rsidP="00234888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1294" w:type="dxa"/>
            <w:gridSpan w:val="5"/>
            <w:vMerge w:val="restart"/>
          </w:tcPr>
          <w:p w14:paraId="5E843935" w14:textId="77777777" w:rsidR="00F26FE2" w:rsidRPr="00C46C75" w:rsidRDefault="00F26FE2" w:rsidP="00234888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SUAP</w:t>
            </w:r>
          </w:p>
          <w:p w14:paraId="119397EC" w14:textId="77777777" w:rsidR="00F26FE2" w:rsidRPr="00C46C75" w:rsidRDefault="00F26FE2" w:rsidP="00234888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  <w:vMerge w:val="restart"/>
          </w:tcPr>
          <w:p w14:paraId="66380143" w14:textId="77777777" w:rsidR="00F26FE2" w:rsidRPr="00C46C75" w:rsidRDefault="00F26FE2" w:rsidP="00234888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Autorizzazione varie in materia di grandi strutture di vendita, somministrazione di alimenti e bevande e di commercio su aree pubbliche e concessione spazi pubblici per eventi promozionali/culturali</w:t>
            </w:r>
          </w:p>
          <w:p w14:paraId="0D9560F4" w14:textId="77777777" w:rsidR="00F26FE2" w:rsidRPr="00C46C75" w:rsidRDefault="00F26FE2" w:rsidP="00234888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3971" w:type="dxa"/>
            <w:gridSpan w:val="4"/>
          </w:tcPr>
          <w:p w14:paraId="36B51C8D" w14:textId="77777777" w:rsidR="00F26FE2" w:rsidRPr="00C46C75" w:rsidRDefault="00F26FE2" w:rsidP="00F26FE2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Violazione degli atti di pianificazione o programmazione di settore allo scopo di consentire il rilascio dell’autorizzazione a richiedenti particolari che non ne avrebbero titolo</w:t>
            </w:r>
          </w:p>
        </w:tc>
        <w:tc>
          <w:tcPr>
            <w:tcW w:w="1428" w:type="dxa"/>
            <w:vMerge w:val="restart"/>
          </w:tcPr>
          <w:p w14:paraId="5D1511A1" w14:textId="77777777" w:rsidR="00F26FE2" w:rsidRPr="00C46C75" w:rsidRDefault="00082267" w:rsidP="00234888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43" w:type="dxa"/>
            <w:gridSpan w:val="2"/>
            <w:vMerge w:val="restart"/>
          </w:tcPr>
          <w:p w14:paraId="0C52477A" w14:textId="77777777" w:rsidR="00F26FE2" w:rsidRPr="00C46C75" w:rsidRDefault="00F26FE2" w:rsidP="00234888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Adempimenti di trasparenza </w:t>
            </w:r>
          </w:p>
          <w:p w14:paraId="4B8CBBB5" w14:textId="77777777" w:rsidR="00F26FE2" w:rsidRPr="00C46C75" w:rsidRDefault="00F26FE2" w:rsidP="00234888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Codice di comportamento </w:t>
            </w:r>
          </w:p>
          <w:p w14:paraId="7109E4EB" w14:textId="77777777" w:rsidR="00F26FE2" w:rsidRPr="00C46C75" w:rsidRDefault="00F26FE2" w:rsidP="00234888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23A0073B" w14:textId="77777777" w:rsidR="00F26FE2" w:rsidRPr="00C46C75" w:rsidRDefault="00F26FE2" w:rsidP="00234888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Formazione del personale </w:t>
            </w:r>
          </w:p>
          <w:p w14:paraId="4D421FA6" w14:textId="77777777" w:rsidR="00F26FE2" w:rsidRPr="00C46C75" w:rsidRDefault="00F26FE2" w:rsidP="00234888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 </w:t>
            </w:r>
          </w:p>
          <w:p w14:paraId="7CC50C80" w14:textId="77777777" w:rsidR="00F26FE2" w:rsidRPr="00C46C75" w:rsidRDefault="00F26FE2" w:rsidP="00234888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 </w:t>
            </w:r>
          </w:p>
          <w:p w14:paraId="2E7D8B9A" w14:textId="77777777" w:rsidR="00F26FE2" w:rsidRPr="00C46C75" w:rsidRDefault="00F26FE2" w:rsidP="00234888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3405" w:type="dxa"/>
            <w:gridSpan w:val="4"/>
            <w:vMerge w:val="restart"/>
          </w:tcPr>
          <w:p w14:paraId="21616B96" w14:textId="77777777" w:rsidR="00F26FE2" w:rsidRPr="00C46C75" w:rsidRDefault="00F26FE2" w:rsidP="00234888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69" w:type="dxa"/>
            <w:gridSpan w:val="2"/>
            <w:vMerge w:val="restart"/>
          </w:tcPr>
          <w:p w14:paraId="31692EC3" w14:textId="77777777" w:rsidR="00F26FE2" w:rsidRPr="00C46C75" w:rsidRDefault="00F26FE2" w:rsidP="00234888">
            <w:pPr>
              <w:snapToGrid w:val="0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</w:tr>
      <w:tr w:rsidR="00F26FE2" w:rsidRPr="00C46C75" w14:paraId="14803F48" w14:textId="77777777" w:rsidTr="008573C9">
        <w:trPr>
          <w:gridAfter w:val="3"/>
          <w:wAfter w:w="11912" w:type="dxa"/>
          <w:trHeight w:val="625"/>
        </w:trPr>
        <w:tc>
          <w:tcPr>
            <w:tcW w:w="1110" w:type="dxa"/>
            <w:gridSpan w:val="2"/>
            <w:vMerge/>
            <w:vAlign w:val="center"/>
          </w:tcPr>
          <w:p w14:paraId="7AF76047" w14:textId="77777777" w:rsidR="00F26FE2" w:rsidRPr="00C46C75" w:rsidRDefault="00F26FE2" w:rsidP="00234888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1294" w:type="dxa"/>
            <w:gridSpan w:val="5"/>
            <w:vMerge/>
          </w:tcPr>
          <w:p w14:paraId="7F3587E3" w14:textId="77777777" w:rsidR="00F26FE2" w:rsidRPr="00C46C75" w:rsidRDefault="00F26FE2" w:rsidP="00234888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  <w:vMerge/>
          </w:tcPr>
          <w:p w14:paraId="43AB18A9" w14:textId="77777777" w:rsidR="00F26FE2" w:rsidRPr="00C46C75" w:rsidRDefault="00F26FE2" w:rsidP="00234888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3971" w:type="dxa"/>
            <w:gridSpan w:val="4"/>
          </w:tcPr>
          <w:p w14:paraId="15DDD55A" w14:textId="77777777" w:rsidR="00F26FE2" w:rsidRPr="00C46C75" w:rsidRDefault="00AA5917" w:rsidP="00234888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Indebita concessione per favorire un particolare soggetto</w:t>
            </w:r>
          </w:p>
        </w:tc>
        <w:tc>
          <w:tcPr>
            <w:tcW w:w="1428" w:type="dxa"/>
            <w:vMerge/>
          </w:tcPr>
          <w:p w14:paraId="7A4E9BE2" w14:textId="77777777" w:rsidR="00F26FE2" w:rsidRPr="00C46C75" w:rsidRDefault="00F26FE2" w:rsidP="00234888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43" w:type="dxa"/>
            <w:gridSpan w:val="2"/>
            <w:vMerge/>
          </w:tcPr>
          <w:p w14:paraId="34BF242A" w14:textId="77777777" w:rsidR="00F26FE2" w:rsidRPr="00C46C75" w:rsidRDefault="00F26FE2" w:rsidP="00234888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3405" w:type="dxa"/>
            <w:gridSpan w:val="4"/>
            <w:vMerge/>
          </w:tcPr>
          <w:p w14:paraId="23DB2ADD" w14:textId="77777777" w:rsidR="00F26FE2" w:rsidRPr="00C46C75" w:rsidRDefault="00F26FE2" w:rsidP="00234888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69" w:type="dxa"/>
            <w:gridSpan w:val="2"/>
            <w:vMerge/>
          </w:tcPr>
          <w:p w14:paraId="2A081E54" w14:textId="77777777" w:rsidR="00F26FE2" w:rsidRPr="00C46C75" w:rsidRDefault="00F26FE2" w:rsidP="00234888">
            <w:pPr>
              <w:snapToGrid w:val="0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</w:tr>
      <w:tr w:rsidR="00AA5917" w:rsidRPr="00C46C75" w14:paraId="554F18BC" w14:textId="77777777" w:rsidTr="008573C9">
        <w:trPr>
          <w:gridAfter w:val="3"/>
          <w:wAfter w:w="11912" w:type="dxa"/>
          <w:trHeight w:val="1209"/>
        </w:trPr>
        <w:tc>
          <w:tcPr>
            <w:tcW w:w="1110" w:type="dxa"/>
            <w:gridSpan w:val="2"/>
            <w:vMerge w:val="restart"/>
            <w:vAlign w:val="center"/>
          </w:tcPr>
          <w:p w14:paraId="17085A91" w14:textId="77777777" w:rsidR="00AA5917" w:rsidRPr="00C46C75" w:rsidRDefault="00AA5917" w:rsidP="00F26FE2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38</w:t>
            </w:r>
          </w:p>
        </w:tc>
        <w:tc>
          <w:tcPr>
            <w:tcW w:w="1294" w:type="dxa"/>
            <w:gridSpan w:val="5"/>
            <w:vMerge w:val="restart"/>
          </w:tcPr>
          <w:p w14:paraId="36872300" w14:textId="77777777" w:rsidR="00AA5917" w:rsidRPr="00C46C75" w:rsidRDefault="00AA5917" w:rsidP="00F26FE2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Polizia locale/attività produttive </w:t>
            </w:r>
          </w:p>
        </w:tc>
        <w:tc>
          <w:tcPr>
            <w:tcW w:w="2530" w:type="dxa"/>
            <w:gridSpan w:val="2"/>
            <w:vMerge w:val="restart"/>
          </w:tcPr>
          <w:p w14:paraId="795684EC" w14:textId="77777777" w:rsidR="00AA5917" w:rsidRPr="00C46C75" w:rsidRDefault="00AA5917" w:rsidP="00F26FE2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Autorizzazioni per sale giochi, autorizzazione per trattenimenti pubblici, autorizzazioni per attrazioni viaggianti</w:t>
            </w:r>
          </w:p>
        </w:tc>
        <w:tc>
          <w:tcPr>
            <w:tcW w:w="3971" w:type="dxa"/>
            <w:gridSpan w:val="4"/>
          </w:tcPr>
          <w:p w14:paraId="07364E58" w14:textId="77777777" w:rsidR="00AA5917" w:rsidRPr="00C46C75" w:rsidRDefault="00AA5917" w:rsidP="00F26FE2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Violazione delle regole procedurali disciplinanti le autorizzazioni di pubblica sicurezza allo scopo di consentire il rilascio dell’autorizzazione a richiedenti particolari che non ne avrebbero titolo</w:t>
            </w:r>
          </w:p>
          <w:p w14:paraId="49683C24" w14:textId="77777777" w:rsidR="00AA5917" w:rsidRPr="00C46C75" w:rsidRDefault="00AA5917" w:rsidP="00F26FE2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1428" w:type="dxa"/>
            <w:vMerge w:val="restart"/>
          </w:tcPr>
          <w:p w14:paraId="3ED8176E" w14:textId="77777777" w:rsidR="00AA5917" w:rsidRPr="00C46C75" w:rsidRDefault="00082267" w:rsidP="00F26FE2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43" w:type="dxa"/>
            <w:gridSpan w:val="2"/>
            <w:vMerge w:val="restart"/>
          </w:tcPr>
          <w:p w14:paraId="0307B573" w14:textId="77777777" w:rsidR="00AA5917" w:rsidRPr="00C46C75" w:rsidRDefault="00AA5917" w:rsidP="00F26FE2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 Adempimenti di trasparenza </w:t>
            </w:r>
          </w:p>
          <w:p w14:paraId="59C8B220" w14:textId="77777777" w:rsidR="00AA5917" w:rsidRPr="00C46C75" w:rsidRDefault="00AA5917" w:rsidP="00F26FE2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Codice di comportamento </w:t>
            </w:r>
          </w:p>
          <w:p w14:paraId="03665C0F" w14:textId="77777777" w:rsidR="00AA5917" w:rsidRPr="00C46C75" w:rsidRDefault="00AA5917" w:rsidP="00F26FE2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08E65B2F" w14:textId="77777777" w:rsidR="00AA5917" w:rsidRPr="00C46C75" w:rsidRDefault="00AA5917" w:rsidP="00F26FE2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Formazione del personale </w:t>
            </w:r>
          </w:p>
          <w:p w14:paraId="0844C23D" w14:textId="77777777" w:rsidR="00AA5917" w:rsidRPr="00C46C75" w:rsidRDefault="00AA5917" w:rsidP="00F26FE2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3405" w:type="dxa"/>
            <w:gridSpan w:val="4"/>
            <w:vMerge w:val="restart"/>
          </w:tcPr>
          <w:p w14:paraId="50DC5F6C" w14:textId="77777777" w:rsidR="00AA5917" w:rsidRPr="00C46C75" w:rsidRDefault="00AA5917" w:rsidP="00F26FE2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69" w:type="dxa"/>
            <w:gridSpan w:val="2"/>
            <w:vMerge w:val="restart"/>
          </w:tcPr>
          <w:p w14:paraId="31459418" w14:textId="77777777" w:rsidR="00AA5917" w:rsidRPr="00C46C75" w:rsidRDefault="00AA5917" w:rsidP="00F26FE2">
            <w:pPr>
              <w:snapToGrid w:val="0"/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AA5917" w:rsidRPr="00C46C75" w14:paraId="3F7ED2A8" w14:textId="77777777" w:rsidTr="008573C9">
        <w:trPr>
          <w:gridAfter w:val="3"/>
          <w:wAfter w:w="11912" w:type="dxa"/>
          <w:trHeight w:val="489"/>
        </w:trPr>
        <w:tc>
          <w:tcPr>
            <w:tcW w:w="1110" w:type="dxa"/>
            <w:gridSpan w:val="2"/>
            <w:vMerge/>
            <w:vAlign w:val="center"/>
          </w:tcPr>
          <w:p w14:paraId="5674D117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1294" w:type="dxa"/>
            <w:gridSpan w:val="5"/>
            <w:vMerge/>
          </w:tcPr>
          <w:p w14:paraId="5A8655AA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30" w:type="dxa"/>
            <w:gridSpan w:val="2"/>
            <w:vMerge/>
          </w:tcPr>
          <w:p w14:paraId="6E9153B1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3971" w:type="dxa"/>
            <w:gridSpan w:val="4"/>
          </w:tcPr>
          <w:p w14:paraId="58448D95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Dichiarazioni mendaci ovvero uso di falsa documentazione</w:t>
            </w:r>
          </w:p>
        </w:tc>
        <w:tc>
          <w:tcPr>
            <w:tcW w:w="1428" w:type="dxa"/>
            <w:vMerge/>
          </w:tcPr>
          <w:p w14:paraId="58F876B4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43" w:type="dxa"/>
            <w:gridSpan w:val="2"/>
            <w:vMerge/>
          </w:tcPr>
          <w:p w14:paraId="4EEEAE9B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3405" w:type="dxa"/>
            <w:gridSpan w:val="4"/>
            <w:vMerge/>
          </w:tcPr>
          <w:p w14:paraId="35AD5AA2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69" w:type="dxa"/>
            <w:gridSpan w:val="2"/>
            <w:vMerge/>
          </w:tcPr>
          <w:p w14:paraId="567AC906" w14:textId="77777777" w:rsidR="00AA5917" w:rsidRPr="00C46C75" w:rsidRDefault="00AA5917" w:rsidP="00AA5917">
            <w:pPr>
              <w:snapToGrid w:val="0"/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AA5917" w:rsidRPr="00C46C75" w14:paraId="3AEE420C" w14:textId="77777777" w:rsidTr="008573C9">
        <w:trPr>
          <w:trHeight w:val="300"/>
        </w:trPr>
        <w:tc>
          <w:tcPr>
            <w:tcW w:w="19550" w:type="dxa"/>
            <w:gridSpan w:val="22"/>
          </w:tcPr>
          <w:p w14:paraId="7F644AF3" w14:textId="77777777" w:rsidR="00AA5917" w:rsidRPr="00C46C75" w:rsidRDefault="00AA5917" w:rsidP="00AA5917">
            <w:pPr>
              <w:snapToGrid w:val="0"/>
              <w:jc w:val="center"/>
              <w:rPr>
                <w:rFonts w:eastAsia="Times New Roman"/>
                <w:b/>
                <w:iCs/>
                <w:sz w:val="21"/>
                <w:szCs w:val="21"/>
              </w:rPr>
            </w:pPr>
          </w:p>
          <w:p w14:paraId="459C36E6" w14:textId="77777777" w:rsidR="00AA5917" w:rsidRPr="00C46C75" w:rsidRDefault="00AA5917" w:rsidP="00AA5917">
            <w:pPr>
              <w:snapToGrid w:val="0"/>
              <w:jc w:val="center"/>
              <w:rPr>
                <w:rFonts w:eastAsia="Times New Roman"/>
                <w:i/>
                <w:iCs/>
                <w:sz w:val="21"/>
                <w:szCs w:val="21"/>
              </w:rPr>
            </w:pPr>
            <w:r w:rsidRPr="00C46C75">
              <w:rPr>
                <w:rFonts w:eastAsia="Times New Roman"/>
                <w:b/>
                <w:iCs/>
                <w:sz w:val="21"/>
                <w:szCs w:val="21"/>
              </w:rPr>
              <w:t>AREA D – PROVVEDIMENTI AMPLIATIVI DELLA SFERA GIURDICA DEI DESTINATARI CON EFFETTO ECONOMICO DIRETTTO ED  IMMEDIATO PER IL DESTINATARIO</w:t>
            </w:r>
          </w:p>
        </w:tc>
        <w:tc>
          <w:tcPr>
            <w:tcW w:w="3971" w:type="dxa"/>
          </w:tcPr>
          <w:p w14:paraId="14F301AE" w14:textId="77777777" w:rsidR="00AA5917" w:rsidRPr="00C46C75" w:rsidRDefault="00AA5917" w:rsidP="00AA5917">
            <w:pPr>
              <w:suppressAutoHyphens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3971" w:type="dxa"/>
          </w:tcPr>
          <w:p w14:paraId="499427CF" w14:textId="77777777" w:rsidR="00AA5917" w:rsidRPr="00C46C75" w:rsidRDefault="00AA5917" w:rsidP="00AA5917">
            <w:pPr>
              <w:suppressAutoHyphens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3970" w:type="dxa"/>
          </w:tcPr>
          <w:p w14:paraId="53C8017F" w14:textId="77777777" w:rsidR="00AA5917" w:rsidRPr="00C46C75" w:rsidRDefault="00AA5917" w:rsidP="00AA5917">
            <w:pPr>
              <w:suppressAutoHyphens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Dichiarazioni mendaci ovvero uso di falsa documentazione</w:t>
            </w:r>
          </w:p>
        </w:tc>
      </w:tr>
      <w:tr w:rsidR="00AA5917" w:rsidRPr="00C46C75" w14:paraId="45959471" w14:textId="77777777" w:rsidTr="008573C9">
        <w:trPr>
          <w:gridAfter w:val="3"/>
          <w:wAfter w:w="11912" w:type="dxa"/>
          <w:trHeight w:val="300"/>
        </w:trPr>
        <w:tc>
          <w:tcPr>
            <w:tcW w:w="1110" w:type="dxa"/>
            <w:gridSpan w:val="2"/>
          </w:tcPr>
          <w:p w14:paraId="6168A930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sz w:val="21"/>
                <w:szCs w:val="21"/>
              </w:rPr>
              <w:t>Progressivo</w:t>
            </w:r>
          </w:p>
        </w:tc>
        <w:tc>
          <w:tcPr>
            <w:tcW w:w="1294" w:type="dxa"/>
            <w:gridSpan w:val="5"/>
          </w:tcPr>
          <w:p w14:paraId="072F86AF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sz w:val="21"/>
                <w:szCs w:val="21"/>
              </w:rPr>
              <w:t>Servizi/o</w:t>
            </w:r>
          </w:p>
        </w:tc>
        <w:tc>
          <w:tcPr>
            <w:tcW w:w="2530" w:type="dxa"/>
            <w:gridSpan w:val="2"/>
          </w:tcPr>
          <w:p w14:paraId="454E9ECC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sz w:val="21"/>
                <w:szCs w:val="21"/>
              </w:rPr>
              <w:t>Processo</w:t>
            </w:r>
          </w:p>
        </w:tc>
        <w:tc>
          <w:tcPr>
            <w:tcW w:w="3971" w:type="dxa"/>
            <w:gridSpan w:val="4"/>
          </w:tcPr>
          <w:p w14:paraId="742ECCED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sz w:val="21"/>
                <w:szCs w:val="21"/>
              </w:rPr>
              <w:t>Possibile rischio</w:t>
            </w:r>
          </w:p>
        </w:tc>
        <w:tc>
          <w:tcPr>
            <w:tcW w:w="1428" w:type="dxa"/>
          </w:tcPr>
          <w:p w14:paraId="4278919D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sz w:val="21"/>
                <w:szCs w:val="21"/>
              </w:rPr>
              <w:t>Valutazione rischio</w:t>
            </w:r>
          </w:p>
        </w:tc>
        <w:tc>
          <w:tcPr>
            <w:tcW w:w="3143" w:type="dxa"/>
            <w:gridSpan w:val="2"/>
          </w:tcPr>
          <w:p w14:paraId="26771512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sz w:val="21"/>
                <w:szCs w:val="21"/>
              </w:rPr>
              <w:t>Misure generali</w:t>
            </w:r>
          </w:p>
        </w:tc>
        <w:tc>
          <w:tcPr>
            <w:tcW w:w="3405" w:type="dxa"/>
            <w:gridSpan w:val="4"/>
          </w:tcPr>
          <w:p w14:paraId="41700FA2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sz w:val="21"/>
                <w:szCs w:val="21"/>
              </w:rPr>
              <w:t>Misure specifiche</w:t>
            </w:r>
          </w:p>
        </w:tc>
        <w:tc>
          <w:tcPr>
            <w:tcW w:w="2669" w:type="dxa"/>
            <w:gridSpan w:val="2"/>
          </w:tcPr>
          <w:p w14:paraId="03148742" w14:textId="77777777" w:rsidR="00AA5917" w:rsidRPr="00C46C75" w:rsidRDefault="00AA5917" w:rsidP="00AA5917">
            <w:pPr>
              <w:snapToGrid w:val="0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Tempi e termini per attuazione misure</w:t>
            </w:r>
          </w:p>
        </w:tc>
      </w:tr>
      <w:tr w:rsidR="00AA5917" w:rsidRPr="00C46C75" w14:paraId="53FDC2F3" w14:textId="77777777" w:rsidTr="008573C9">
        <w:trPr>
          <w:gridAfter w:val="3"/>
          <w:wAfter w:w="11912" w:type="dxa"/>
          <w:trHeight w:val="1657"/>
        </w:trPr>
        <w:tc>
          <w:tcPr>
            <w:tcW w:w="1110" w:type="dxa"/>
            <w:gridSpan w:val="2"/>
            <w:vAlign w:val="center"/>
          </w:tcPr>
          <w:p w14:paraId="166C8600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39</w:t>
            </w:r>
          </w:p>
        </w:tc>
        <w:tc>
          <w:tcPr>
            <w:tcW w:w="1294" w:type="dxa"/>
            <w:gridSpan w:val="5"/>
          </w:tcPr>
          <w:p w14:paraId="5C5D7B66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Servizi sociali</w:t>
            </w:r>
          </w:p>
        </w:tc>
        <w:tc>
          <w:tcPr>
            <w:tcW w:w="2530" w:type="dxa"/>
            <w:gridSpan w:val="2"/>
          </w:tcPr>
          <w:p w14:paraId="0953EA40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734E45D4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1CD9D925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Concessione di benefici economici a persone fisiche </w:t>
            </w:r>
          </w:p>
        </w:tc>
        <w:tc>
          <w:tcPr>
            <w:tcW w:w="3971" w:type="dxa"/>
            <w:gridSpan w:val="4"/>
          </w:tcPr>
          <w:p w14:paraId="6C6C0F1F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088CF853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231F3689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7F7BE9F3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Dichiarazioni ISEE mendaci</w:t>
            </w:r>
          </w:p>
        </w:tc>
        <w:tc>
          <w:tcPr>
            <w:tcW w:w="1428" w:type="dxa"/>
          </w:tcPr>
          <w:p w14:paraId="4FCB1AB8" w14:textId="77777777" w:rsidR="00AA5917" w:rsidRPr="00C46C75" w:rsidRDefault="0008226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BASSO</w:t>
            </w:r>
          </w:p>
        </w:tc>
        <w:tc>
          <w:tcPr>
            <w:tcW w:w="3143" w:type="dxa"/>
            <w:gridSpan w:val="2"/>
          </w:tcPr>
          <w:p w14:paraId="3DCCE008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Adempimenti di trasparenza </w:t>
            </w:r>
          </w:p>
          <w:p w14:paraId="77BB6EEA" w14:textId="77777777" w:rsidR="00AA5917" w:rsidRPr="00C46C75" w:rsidRDefault="00AA5917" w:rsidP="00AA5917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Codice di comportamento </w:t>
            </w:r>
          </w:p>
          <w:p w14:paraId="6C9B094E" w14:textId="77777777" w:rsidR="00AA5917" w:rsidRPr="00C46C75" w:rsidRDefault="00AA5917" w:rsidP="00AA5917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12C0F0BF" w14:textId="77777777" w:rsidR="00AA5917" w:rsidRPr="00C46C75" w:rsidRDefault="00AA5917" w:rsidP="00AA5917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Formazione del personale </w:t>
            </w:r>
          </w:p>
          <w:p w14:paraId="0EE08929" w14:textId="77777777" w:rsidR="00AA5917" w:rsidRPr="00C46C75" w:rsidRDefault="00AA5917" w:rsidP="00AA5917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3405" w:type="dxa"/>
            <w:gridSpan w:val="4"/>
          </w:tcPr>
          <w:p w14:paraId="56FA9F18" w14:textId="77777777" w:rsidR="00AA5917" w:rsidRPr="00C46C75" w:rsidRDefault="00591642" w:rsidP="00AA5917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Accuratezza istruttoria e intensificazione dei controlli a campione sulle dichiarazioni   </w:t>
            </w:r>
          </w:p>
        </w:tc>
        <w:tc>
          <w:tcPr>
            <w:tcW w:w="2669" w:type="dxa"/>
            <w:gridSpan w:val="2"/>
          </w:tcPr>
          <w:p w14:paraId="67B63435" w14:textId="77777777" w:rsidR="00AA5917" w:rsidRPr="00C46C75" w:rsidRDefault="00AA5917" w:rsidP="00AA5917">
            <w:pPr>
              <w:snapToGrid w:val="0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</w:tr>
      <w:tr w:rsidR="00AA5917" w:rsidRPr="00C46C75" w14:paraId="1772257D" w14:textId="77777777" w:rsidTr="008573C9">
        <w:trPr>
          <w:gridAfter w:val="3"/>
          <w:wAfter w:w="11912" w:type="dxa"/>
          <w:trHeight w:val="1275"/>
        </w:trPr>
        <w:tc>
          <w:tcPr>
            <w:tcW w:w="1110" w:type="dxa"/>
            <w:gridSpan w:val="2"/>
            <w:vAlign w:val="center"/>
          </w:tcPr>
          <w:p w14:paraId="492CBB1E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40</w:t>
            </w:r>
          </w:p>
        </w:tc>
        <w:tc>
          <w:tcPr>
            <w:tcW w:w="1294" w:type="dxa"/>
            <w:gridSpan w:val="5"/>
          </w:tcPr>
          <w:p w14:paraId="54135BBE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  <w:shd w:val="clear" w:color="auto" w:fill="FFFF00"/>
              </w:rPr>
            </w:pPr>
          </w:p>
          <w:p w14:paraId="05B36CCE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Tutti </w:t>
            </w:r>
          </w:p>
        </w:tc>
        <w:tc>
          <w:tcPr>
            <w:tcW w:w="2530" w:type="dxa"/>
            <w:gridSpan w:val="2"/>
          </w:tcPr>
          <w:p w14:paraId="4F61DA13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Concessione di benefici economici o altre utilità ad enti ed associazioni per finalità sociali e culturali</w:t>
            </w:r>
          </w:p>
        </w:tc>
        <w:tc>
          <w:tcPr>
            <w:tcW w:w="3971" w:type="dxa"/>
            <w:gridSpan w:val="4"/>
          </w:tcPr>
          <w:p w14:paraId="77F7F06D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Dichiarazioni mendaci e uso di falsa documentazione</w:t>
            </w:r>
          </w:p>
        </w:tc>
        <w:tc>
          <w:tcPr>
            <w:tcW w:w="1428" w:type="dxa"/>
          </w:tcPr>
          <w:p w14:paraId="7DCF8A84" w14:textId="77777777" w:rsidR="00AA5917" w:rsidRPr="00C46C75" w:rsidRDefault="0008226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BASSO</w:t>
            </w:r>
          </w:p>
        </w:tc>
        <w:tc>
          <w:tcPr>
            <w:tcW w:w="3143" w:type="dxa"/>
            <w:gridSpan w:val="2"/>
          </w:tcPr>
          <w:p w14:paraId="1E01F326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Adempimenti di trasparenza </w:t>
            </w:r>
          </w:p>
          <w:p w14:paraId="4BD9C2C2" w14:textId="77777777" w:rsidR="00AA5917" w:rsidRPr="00C46C75" w:rsidRDefault="00AA5917" w:rsidP="00AA5917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Codice di comportamento </w:t>
            </w:r>
          </w:p>
          <w:p w14:paraId="7C117107" w14:textId="77777777" w:rsidR="00AA5917" w:rsidRPr="00C46C75" w:rsidRDefault="00AA5917" w:rsidP="00AA5917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442A109B" w14:textId="77777777" w:rsidR="00AA5917" w:rsidRPr="00C46C75" w:rsidRDefault="00AA5917" w:rsidP="00E24046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Formazione del personale </w:t>
            </w:r>
          </w:p>
        </w:tc>
        <w:tc>
          <w:tcPr>
            <w:tcW w:w="3405" w:type="dxa"/>
            <w:gridSpan w:val="4"/>
          </w:tcPr>
          <w:p w14:paraId="1CCBD5EA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Accuratezza istruttoria e intensificazione dei controlli a campione sulle dichiarazioni   </w:t>
            </w:r>
          </w:p>
        </w:tc>
        <w:tc>
          <w:tcPr>
            <w:tcW w:w="2669" w:type="dxa"/>
            <w:gridSpan w:val="2"/>
          </w:tcPr>
          <w:p w14:paraId="52DA300C" w14:textId="77777777" w:rsidR="00AA5917" w:rsidRPr="00C46C75" w:rsidRDefault="00AA5917" w:rsidP="00AA5917">
            <w:pPr>
              <w:snapToGrid w:val="0"/>
              <w:rPr>
                <w:rFonts w:eastAsia="Times New Roman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AA5917" w:rsidRPr="00C46C75" w14:paraId="3D986BF6" w14:textId="77777777" w:rsidTr="008573C9">
        <w:trPr>
          <w:gridAfter w:val="3"/>
          <w:wAfter w:w="11912" w:type="dxa"/>
          <w:trHeight w:val="300"/>
        </w:trPr>
        <w:tc>
          <w:tcPr>
            <w:tcW w:w="19550" w:type="dxa"/>
            <w:gridSpan w:val="22"/>
          </w:tcPr>
          <w:p w14:paraId="1114D9D2" w14:textId="77777777" w:rsidR="00AA5917" w:rsidRPr="00C46C75" w:rsidRDefault="00AA5917" w:rsidP="00AA5917">
            <w:pPr>
              <w:snapToGrid w:val="0"/>
              <w:jc w:val="center"/>
              <w:rPr>
                <w:rFonts w:eastAsia="Times New Roman"/>
                <w:b/>
                <w:iCs/>
                <w:color w:val="000000"/>
                <w:sz w:val="21"/>
                <w:szCs w:val="21"/>
              </w:rPr>
            </w:pPr>
          </w:p>
          <w:p w14:paraId="67F5039C" w14:textId="77777777" w:rsidR="00AA5917" w:rsidRPr="00C46C75" w:rsidRDefault="00AA5917" w:rsidP="00AA5917">
            <w:pPr>
              <w:snapToGrid w:val="0"/>
              <w:jc w:val="center"/>
              <w:rPr>
                <w:rFonts w:eastAsia="Times New Roman"/>
                <w:b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iCs/>
                <w:color w:val="000000"/>
                <w:sz w:val="21"/>
                <w:szCs w:val="21"/>
              </w:rPr>
              <w:t>AREA E – GESTIONE DELLE ENTRATE, DELLE SPESE E DEL PATRIMONIO</w:t>
            </w:r>
          </w:p>
        </w:tc>
      </w:tr>
      <w:tr w:rsidR="00AA5917" w:rsidRPr="00C46C75" w14:paraId="71D9DD75" w14:textId="77777777" w:rsidTr="008573C9">
        <w:trPr>
          <w:gridAfter w:val="3"/>
          <w:wAfter w:w="11912" w:type="dxa"/>
          <w:trHeight w:val="300"/>
        </w:trPr>
        <w:tc>
          <w:tcPr>
            <w:tcW w:w="1110" w:type="dxa"/>
            <w:gridSpan w:val="2"/>
          </w:tcPr>
          <w:p w14:paraId="1B72929D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Progressivo</w:t>
            </w:r>
          </w:p>
        </w:tc>
        <w:tc>
          <w:tcPr>
            <w:tcW w:w="1417" w:type="dxa"/>
            <w:gridSpan w:val="6"/>
          </w:tcPr>
          <w:p w14:paraId="156F4723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 xml:space="preserve"> Servizi/o</w:t>
            </w:r>
          </w:p>
        </w:tc>
        <w:tc>
          <w:tcPr>
            <w:tcW w:w="2407" w:type="dxa"/>
          </w:tcPr>
          <w:p w14:paraId="6908C2BC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Processo</w:t>
            </w:r>
          </w:p>
        </w:tc>
        <w:tc>
          <w:tcPr>
            <w:tcW w:w="3971" w:type="dxa"/>
            <w:gridSpan w:val="4"/>
          </w:tcPr>
          <w:p w14:paraId="102388E8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Possibile rischio</w:t>
            </w:r>
          </w:p>
        </w:tc>
        <w:tc>
          <w:tcPr>
            <w:tcW w:w="1428" w:type="dxa"/>
          </w:tcPr>
          <w:p w14:paraId="3E47E142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Valutazione rischio</w:t>
            </w:r>
          </w:p>
        </w:tc>
        <w:tc>
          <w:tcPr>
            <w:tcW w:w="3116" w:type="dxa"/>
          </w:tcPr>
          <w:p w14:paraId="6699648F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Misure generali</w:t>
            </w:r>
          </w:p>
        </w:tc>
        <w:tc>
          <w:tcPr>
            <w:tcW w:w="3402" w:type="dxa"/>
            <w:gridSpan w:val="4"/>
          </w:tcPr>
          <w:p w14:paraId="25B3BC02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Misure specifiche</w:t>
            </w:r>
          </w:p>
        </w:tc>
        <w:tc>
          <w:tcPr>
            <w:tcW w:w="2699" w:type="dxa"/>
            <w:gridSpan w:val="3"/>
          </w:tcPr>
          <w:p w14:paraId="7B406E71" w14:textId="77777777" w:rsidR="00AA5917" w:rsidRPr="00C46C75" w:rsidRDefault="00AA5917" w:rsidP="00AA5917">
            <w:pPr>
              <w:snapToGrid w:val="0"/>
              <w:rPr>
                <w:rFonts w:eastAsia="Times New Roman"/>
                <w:color w:val="FF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Tempi e termini per attuazione misure</w:t>
            </w:r>
          </w:p>
        </w:tc>
      </w:tr>
      <w:tr w:rsidR="00AA5917" w:rsidRPr="00C46C75" w14:paraId="6AEB347D" w14:textId="77777777" w:rsidTr="008573C9">
        <w:trPr>
          <w:gridAfter w:val="3"/>
          <w:wAfter w:w="11912" w:type="dxa"/>
          <w:trHeight w:val="1657"/>
        </w:trPr>
        <w:tc>
          <w:tcPr>
            <w:tcW w:w="1110" w:type="dxa"/>
            <w:gridSpan w:val="2"/>
            <w:vAlign w:val="center"/>
          </w:tcPr>
          <w:p w14:paraId="4E11CDCF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41</w:t>
            </w:r>
          </w:p>
        </w:tc>
        <w:tc>
          <w:tcPr>
            <w:tcW w:w="1417" w:type="dxa"/>
            <w:gridSpan w:val="6"/>
          </w:tcPr>
          <w:p w14:paraId="1C11653A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>Servizio</w:t>
            </w:r>
          </w:p>
          <w:p w14:paraId="6265328B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 xml:space="preserve">tributi </w:t>
            </w:r>
          </w:p>
        </w:tc>
        <w:tc>
          <w:tcPr>
            <w:tcW w:w="2407" w:type="dxa"/>
          </w:tcPr>
          <w:p w14:paraId="5F50DB7B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</w:p>
          <w:p w14:paraId="3C00E77C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</w:p>
          <w:p w14:paraId="09BD45CF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</w:p>
          <w:p w14:paraId="3D2BCDCC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>Accertamento entrate tributarie</w:t>
            </w:r>
          </w:p>
        </w:tc>
        <w:tc>
          <w:tcPr>
            <w:tcW w:w="3971" w:type="dxa"/>
            <w:gridSpan w:val="4"/>
          </w:tcPr>
          <w:p w14:paraId="5482DC68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</w:p>
          <w:p w14:paraId="3B4E5EB1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</w:p>
          <w:p w14:paraId="48938F22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</w:p>
          <w:p w14:paraId="5FE6D53B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>Omessa registrazione credito nei confronti di contribuente</w:t>
            </w:r>
          </w:p>
        </w:tc>
        <w:tc>
          <w:tcPr>
            <w:tcW w:w="1428" w:type="dxa"/>
          </w:tcPr>
          <w:p w14:paraId="358F1605" w14:textId="77777777" w:rsidR="00AA5917" w:rsidRPr="00C46C75" w:rsidRDefault="00583895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ALTO</w:t>
            </w:r>
          </w:p>
        </w:tc>
        <w:tc>
          <w:tcPr>
            <w:tcW w:w="3116" w:type="dxa"/>
          </w:tcPr>
          <w:p w14:paraId="4D4C92A2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Adempimenti di trasparenza </w:t>
            </w:r>
          </w:p>
          <w:p w14:paraId="0DA2425F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Codice di comportamento </w:t>
            </w:r>
          </w:p>
          <w:p w14:paraId="24D8F11C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31A6744C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Formazione del personale </w:t>
            </w:r>
          </w:p>
          <w:p w14:paraId="59C85921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3402" w:type="dxa"/>
            <w:gridSpan w:val="4"/>
          </w:tcPr>
          <w:p w14:paraId="761038CD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>Verifica a campione mediante incrocio di informazioni presenti nelle banche dati utilizzabili dall’Ente.</w:t>
            </w:r>
          </w:p>
        </w:tc>
        <w:tc>
          <w:tcPr>
            <w:tcW w:w="2699" w:type="dxa"/>
            <w:gridSpan w:val="3"/>
          </w:tcPr>
          <w:p w14:paraId="67600D4D" w14:textId="77777777" w:rsidR="00AA5917" w:rsidRPr="00C46C75" w:rsidRDefault="00AA5917" w:rsidP="00AA5917">
            <w:pPr>
              <w:snapToGrid w:val="0"/>
              <w:rPr>
                <w:rFonts w:eastAsia="Times New Roman"/>
                <w:color w:val="FF0000"/>
                <w:sz w:val="21"/>
                <w:szCs w:val="21"/>
              </w:rPr>
            </w:pPr>
          </w:p>
        </w:tc>
      </w:tr>
      <w:tr w:rsidR="00AA5917" w:rsidRPr="00C46C75" w14:paraId="29358C49" w14:textId="77777777" w:rsidTr="008573C9">
        <w:trPr>
          <w:gridAfter w:val="3"/>
          <w:wAfter w:w="11912" w:type="dxa"/>
          <w:trHeight w:val="1657"/>
        </w:trPr>
        <w:tc>
          <w:tcPr>
            <w:tcW w:w="1110" w:type="dxa"/>
            <w:gridSpan w:val="2"/>
            <w:vAlign w:val="center"/>
          </w:tcPr>
          <w:p w14:paraId="5C49805E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42</w:t>
            </w:r>
          </w:p>
        </w:tc>
        <w:tc>
          <w:tcPr>
            <w:tcW w:w="1417" w:type="dxa"/>
            <w:gridSpan w:val="6"/>
          </w:tcPr>
          <w:p w14:paraId="0ACE71CA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 xml:space="preserve">Tutti </w:t>
            </w:r>
          </w:p>
        </w:tc>
        <w:tc>
          <w:tcPr>
            <w:tcW w:w="2407" w:type="dxa"/>
          </w:tcPr>
          <w:p w14:paraId="2CF00B7B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</w:p>
          <w:p w14:paraId="0FF530E6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</w:p>
          <w:p w14:paraId="4C619868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 xml:space="preserve">Accertamento entrate extratributarie e patrimoniali </w:t>
            </w:r>
          </w:p>
        </w:tc>
        <w:tc>
          <w:tcPr>
            <w:tcW w:w="3971" w:type="dxa"/>
            <w:gridSpan w:val="4"/>
          </w:tcPr>
          <w:p w14:paraId="5720B81A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</w:p>
          <w:p w14:paraId="1D43B3FC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</w:p>
          <w:p w14:paraId="495C8BA9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>Omessa registrazione credito nei confronti di fruitore di un servizio</w:t>
            </w:r>
          </w:p>
        </w:tc>
        <w:tc>
          <w:tcPr>
            <w:tcW w:w="1428" w:type="dxa"/>
          </w:tcPr>
          <w:p w14:paraId="7E66A650" w14:textId="77777777" w:rsidR="00AA5917" w:rsidRPr="00C46C75" w:rsidRDefault="0008226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16" w:type="dxa"/>
          </w:tcPr>
          <w:p w14:paraId="430735B0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Adempimenti di trasparenza </w:t>
            </w:r>
          </w:p>
          <w:p w14:paraId="06A366B3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Codice di comportamento </w:t>
            </w:r>
          </w:p>
          <w:p w14:paraId="45A798A0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Obbligo di astensione in caso di conflitti di interesse,</w:t>
            </w:r>
          </w:p>
          <w:p w14:paraId="4997036C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Formazione del personale </w:t>
            </w:r>
          </w:p>
          <w:p w14:paraId="416B2325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3402" w:type="dxa"/>
            <w:gridSpan w:val="4"/>
          </w:tcPr>
          <w:p w14:paraId="46302546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>Verifica a campione mediante incrocio di informazioni presenti nelle banche dati utilizzabili dall’Ente.</w:t>
            </w:r>
          </w:p>
        </w:tc>
        <w:tc>
          <w:tcPr>
            <w:tcW w:w="2699" w:type="dxa"/>
            <w:gridSpan w:val="3"/>
          </w:tcPr>
          <w:p w14:paraId="4012B84F" w14:textId="77777777" w:rsidR="00AA5917" w:rsidRPr="00C46C75" w:rsidRDefault="00AA5917" w:rsidP="00AA5917">
            <w:pPr>
              <w:snapToGrid w:val="0"/>
              <w:rPr>
                <w:rFonts w:eastAsia="Times New Roman"/>
                <w:color w:val="FF0000"/>
                <w:sz w:val="21"/>
                <w:szCs w:val="21"/>
              </w:rPr>
            </w:pPr>
          </w:p>
        </w:tc>
      </w:tr>
      <w:tr w:rsidR="00AA5917" w:rsidRPr="00C46C75" w14:paraId="48559762" w14:textId="77777777" w:rsidTr="008573C9">
        <w:trPr>
          <w:gridAfter w:val="3"/>
          <w:wAfter w:w="11912" w:type="dxa"/>
          <w:trHeight w:val="1275"/>
        </w:trPr>
        <w:tc>
          <w:tcPr>
            <w:tcW w:w="1110" w:type="dxa"/>
            <w:gridSpan w:val="2"/>
            <w:vAlign w:val="center"/>
          </w:tcPr>
          <w:p w14:paraId="0653A158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43</w:t>
            </w:r>
          </w:p>
        </w:tc>
        <w:tc>
          <w:tcPr>
            <w:tcW w:w="1417" w:type="dxa"/>
            <w:gridSpan w:val="6"/>
          </w:tcPr>
          <w:p w14:paraId="516151C2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 xml:space="preserve">Tutti </w:t>
            </w:r>
          </w:p>
        </w:tc>
        <w:tc>
          <w:tcPr>
            <w:tcW w:w="2407" w:type="dxa"/>
          </w:tcPr>
          <w:p w14:paraId="1D8A6070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>Riscossione ordinaria</w:t>
            </w:r>
          </w:p>
        </w:tc>
        <w:tc>
          <w:tcPr>
            <w:tcW w:w="3971" w:type="dxa"/>
            <w:gridSpan w:val="4"/>
          </w:tcPr>
          <w:p w14:paraId="60A25DCF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>Indebita cancellazione di crediti</w:t>
            </w:r>
          </w:p>
        </w:tc>
        <w:tc>
          <w:tcPr>
            <w:tcW w:w="1428" w:type="dxa"/>
          </w:tcPr>
          <w:p w14:paraId="4FF5C615" w14:textId="77777777" w:rsidR="00AA5917" w:rsidRPr="00C46C75" w:rsidRDefault="0008226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16" w:type="dxa"/>
          </w:tcPr>
          <w:p w14:paraId="22BD0572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Adempimenti di trasparenza </w:t>
            </w:r>
          </w:p>
          <w:p w14:paraId="4886BCE2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Codice di comportamento </w:t>
            </w:r>
          </w:p>
          <w:p w14:paraId="7408F51A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Obbligo di astensione in caso di conflitti di interesse,</w:t>
            </w:r>
          </w:p>
          <w:p w14:paraId="16AFDFD5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Formazione del personale </w:t>
            </w:r>
          </w:p>
          <w:p w14:paraId="742AABBE" w14:textId="77777777" w:rsidR="00AA5917" w:rsidRPr="00C46C75" w:rsidRDefault="00AA5917" w:rsidP="00AA5917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3402" w:type="dxa"/>
            <w:gridSpan w:val="4"/>
          </w:tcPr>
          <w:p w14:paraId="240B8F29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color w:val="FF0000"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color w:val="FF0000"/>
                <w:sz w:val="21"/>
                <w:szCs w:val="21"/>
              </w:rPr>
              <w:t xml:space="preserve"> </w:t>
            </w:r>
          </w:p>
        </w:tc>
        <w:tc>
          <w:tcPr>
            <w:tcW w:w="2699" w:type="dxa"/>
            <w:gridSpan w:val="3"/>
          </w:tcPr>
          <w:p w14:paraId="6A7FEA8A" w14:textId="77777777" w:rsidR="00AA5917" w:rsidRPr="00C46C75" w:rsidRDefault="00AA5917" w:rsidP="00AA5917">
            <w:pPr>
              <w:snapToGrid w:val="0"/>
              <w:rPr>
                <w:rFonts w:eastAsia="Times New Roman"/>
                <w:color w:val="FF0000"/>
                <w:sz w:val="21"/>
                <w:szCs w:val="21"/>
              </w:rPr>
            </w:pPr>
          </w:p>
        </w:tc>
      </w:tr>
      <w:tr w:rsidR="00AA5917" w:rsidRPr="00C46C75" w14:paraId="669E4631" w14:textId="77777777" w:rsidTr="008573C9">
        <w:trPr>
          <w:gridAfter w:val="3"/>
          <w:wAfter w:w="11912" w:type="dxa"/>
          <w:trHeight w:val="1275"/>
        </w:trPr>
        <w:tc>
          <w:tcPr>
            <w:tcW w:w="1110" w:type="dxa"/>
            <w:gridSpan w:val="2"/>
            <w:vAlign w:val="center"/>
          </w:tcPr>
          <w:p w14:paraId="169D6FFB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44</w:t>
            </w:r>
          </w:p>
        </w:tc>
        <w:tc>
          <w:tcPr>
            <w:tcW w:w="1417" w:type="dxa"/>
            <w:gridSpan w:val="6"/>
          </w:tcPr>
          <w:p w14:paraId="30DDC0CF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>Tutti</w:t>
            </w:r>
            <w:r w:rsidRPr="00C46C75">
              <w:rPr>
                <w:rFonts w:eastAsia="Times New Roman"/>
                <w:bCs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2407" w:type="dxa"/>
          </w:tcPr>
          <w:p w14:paraId="463A89C2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>Riscossione coattiva</w:t>
            </w:r>
          </w:p>
        </w:tc>
        <w:tc>
          <w:tcPr>
            <w:tcW w:w="3971" w:type="dxa"/>
            <w:gridSpan w:val="4"/>
          </w:tcPr>
          <w:p w14:paraId="4EC3B908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>Omessa attivazione procedure di riscossione coattiva o errata indicazione dell’importo da riscuotere</w:t>
            </w:r>
          </w:p>
        </w:tc>
        <w:tc>
          <w:tcPr>
            <w:tcW w:w="1428" w:type="dxa"/>
          </w:tcPr>
          <w:p w14:paraId="459E54C7" w14:textId="77777777" w:rsidR="00AA5917" w:rsidRPr="00C46C75" w:rsidRDefault="0008226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16" w:type="dxa"/>
          </w:tcPr>
          <w:p w14:paraId="66272D35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Adempimenti di trasparenza </w:t>
            </w:r>
          </w:p>
          <w:p w14:paraId="07FE3F12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Codice di comportamento </w:t>
            </w:r>
          </w:p>
          <w:p w14:paraId="3FC64FD5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Obbligo di astensione in caso di conflitti di interesse,</w:t>
            </w:r>
          </w:p>
          <w:p w14:paraId="35F1845B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Formazione del personale </w:t>
            </w:r>
          </w:p>
          <w:p w14:paraId="0D6F7911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3402" w:type="dxa"/>
            <w:gridSpan w:val="4"/>
          </w:tcPr>
          <w:p w14:paraId="08844B22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 xml:space="preserve">Controllo annuale a campione </w:t>
            </w:r>
          </w:p>
        </w:tc>
        <w:tc>
          <w:tcPr>
            <w:tcW w:w="2699" w:type="dxa"/>
            <w:gridSpan w:val="3"/>
          </w:tcPr>
          <w:p w14:paraId="5643158A" w14:textId="77777777" w:rsidR="00AA5917" w:rsidRPr="00C46C75" w:rsidRDefault="00AA5917" w:rsidP="00AA5917">
            <w:pPr>
              <w:snapToGrid w:val="0"/>
              <w:rPr>
                <w:rFonts w:eastAsia="Times New Roman"/>
                <w:color w:val="FF0000"/>
                <w:sz w:val="21"/>
                <w:szCs w:val="21"/>
              </w:rPr>
            </w:pPr>
          </w:p>
        </w:tc>
      </w:tr>
      <w:tr w:rsidR="00AA5917" w:rsidRPr="00C46C75" w14:paraId="5A052AC8" w14:textId="77777777" w:rsidTr="008573C9">
        <w:trPr>
          <w:gridAfter w:val="3"/>
          <w:wAfter w:w="11912" w:type="dxa"/>
          <w:trHeight w:val="1275"/>
        </w:trPr>
        <w:tc>
          <w:tcPr>
            <w:tcW w:w="1110" w:type="dxa"/>
            <w:gridSpan w:val="2"/>
            <w:vAlign w:val="center"/>
          </w:tcPr>
          <w:p w14:paraId="60F7B7B1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lastRenderedPageBreak/>
              <w:t>45</w:t>
            </w:r>
          </w:p>
        </w:tc>
        <w:tc>
          <w:tcPr>
            <w:tcW w:w="1417" w:type="dxa"/>
            <w:gridSpan w:val="6"/>
          </w:tcPr>
          <w:p w14:paraId="1A4EDEBD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 xml:space="preserve">Tutti </w:t>
            </w:r>
          </w:p>
        </w:tc>
        <w:tc>
          <w:tcPr>
            <w:tcW w:w="2407" w:type="dxa"/>
          </w:tcPr>
          <w:p w14:paraId="5EC3BF8A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>Assunzione impegni di spesa</w:t>
            </w:r>
          </w:p>
        </w:tc>
        <w:tc>
          <w:tcPr>
            <w:tcW w:w="3971" w:type="dxa"/>
            <w:gridSpan w:val="4"/>
          </w:tcPr>
          <w:p w14:paraId="16980AE5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 xml:space="preserve">Sovradimensionamento della spesa o della prestazione </w:t>
            </w:r>
          </w:p>
        </w:tc>
        <w:tc>
          <w:tcPr>
            <w:tcW w:w="1428" w:type="dxa"/>
          </w:tcPr>
          <w:p w14:paraId="61E6AD09" w14:textId="77777777" w:rsidR="00AA5917" w:rsidRPr="00C46C75" w:rsidRDefault="0008226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BASSO</w:t>
            </w:r>
          </w:p>
        </w:tc>
        <w:tc>
          <w:tcPr>
            <w:tcW w:w="3116" w:type="dxa"/>
          </w:tcPr>
          <w:p w14:paraId="698914CC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Adempimenti di trasparenza </w:t>
            </w:r>
          </w:p>
          <w:p w14:paraId="4AEFD0D7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Codice di comportamento </w:t>
            </w:r>
          </w:p>
          <w:p w14:paraId="6D2BB62C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40F8AFAB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Formazione del personale </w:t>
            </w:r>
          </w:p>
          <w:p w14:paraId="1F780C5D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3402" w:type="dxa"/>
            <w:gridSpan w:val="4"/>
          </w:tcPr>
          <w:p w14:paraId="5B7F0C13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</w:p>
        </w:tc>
        <w:tc>
          <w:tcPr>
            <w:tcW w:w="2699" w:type="dxa"/>
            <w:gridSpan w:val="3"/>
          </w:tcPr>
          <w:p w14:paraId="33FF08E6" w14:textId="77777777" w:rsidR="00AA5917" w:rsidRPr="00C46C75" w:rsidRDefault="00AA5917" w:rsidP="00AA5917">
            <w:pPr>
              <w:snapToGrid w:val="0"/>
              <w:rPr>
                <w:rFonts w:eastAsia="Times New Roman"/>
                <w:color w:val="FF0000"/>
                <w:sz w:val="21"/>
                <w:szCs w:val="21"/>
              </w:rPr>
            </w:pPr>
          </w:p>
        </w:tc>
      </w:tr>
      <w:tr w:rsidR="00AA5917" w:rsidRPr="00C46C75" w14:paraId="6389D292" w14:textId="77777777" w:rsidTr="008573C9">
        <w:tblPrEx>
          <w:tblCellMar>
            <w:left w:w="70" w:type="dxa"/>
            <w:right w:w="70" w:type="dxa"/>
          </w:tblCellMar>
        </w:tblPrEx>
        <w:trPr>
          <w:gridAfter w:val="3"/>
          <w:wAfter w:w="11912" w:type="dxa"/>
          <w:trHeight w:val="1577"/>
        </w:trPr>
        <w:tc>
          <w:tcPr>
            <w:tcW w:w="1110" w:type="dxa"/>
            <w:gridSpan w:val="2"/>
            <w:vMerge w:val="restart"/>
            <w:vAlign w:val="center"/>
          </w:tcPr>
          <w:p w14:paraId="13472296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46</w:t>
            </w:r>
          </w:p>
        </w:tc>
        <w:tc>
          <w:tcPr>
            <w:tcW w:w="1417" w:type="dxa"/>
            <w:gridSpan w:val="6"/>
            <w:vMerge w:val="restart"/>
          </w:tcPr>
          <w:p w14:paraId="2B06857F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 xml:space="preserve">Tutti </w:t>
            </w:r>
          </w:p>
          <w:p w14:paraId="343C2B09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Cs/>
                <w:sz w:val="21"/>
                <w:szCs w:val="21"/>
              </w:rPr>
            </w:pPr>
          </w:p>
        </w:tc>
        <w:tc>
          <w:tcPr>
            <w:tcW w:w="2407" w:type="dxa"/>
            <w:vMerge w:val="restart"/>
          </w:tcPr>
          <w:p w14:paraId="034BC034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>Liquidazioni</w:t>
            </w:r>
          </w:p>
          <w:p w14:paraId="0C194CC2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</w:p>
        </w:tc>
        <w:tc>
          <w:tcPr>
            <w:tcW w:w="3971" w:type="dxa"/>
            <w:gridSpan w:val="4"/>
          </w:tcPr>
          <w:p w14:paraId="41A254FE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</w:p>
          <w:p w14:paraId="0BA36CAF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 xml:space="preserve">Mancata corrispondenza fra il creditore liquidato e il destinatario del provvedimento di impegno </w:t>
            </w:r>
          </w:p>
          <w:p w14:paraId="178D26A8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  <w:shd w:val="clear" w:color="auto" w:fill="FFFF00"/>
              </w:rPr>
            </w:pPr>
          </w:p>
        </w:tc>
        <w:tc>
          <w:tcPr>
            <w:tcW w:w="1428" w:type="dxa"/>
            <w:vMerge w:val="restart"/>
          </w:tcPr>
          <w:p w14:paraId="1D10AD89" w14:textId="77777777" w:rsidR="00AA5917" w:rsidRPr="00C46C75" w:rsidRDefault="0008226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MINIMO</w:t>
            </w:r>
          </w:p>
        </w:tc>
        <w:tc>
          <w:tcPr>
            <w:tcW w:w="3116" w:type="dxa"/>
            <w:vMerge w:val="restart"/>
          </w:tcPr>
          <w:p w14:paraId="23DE2495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Adempimenti di trasparenza </w:t>
            </w:r>
          </w:p>
          <w:p w14:paraId="1C2E2A5E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Codice di comportamento </w:t>
            </w:r>
          </w:p>
          <w:p w14:paraId="321C2181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Obbligo di astensione in caso di conflitti di interesse,</w:t>
            </w:r>
          </w:p>
          <w:p w14:paraId="7C3E2508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Formazione del personale </w:t>
            </w:r>
          </w:p>
          <w:p w14:paraId="771F9592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3402" w:type="dxa"/>
            <w:gridSpan w:val="4"/>
            <w:vMerge w:val="restart"/>
          </w:tcPr>
          <w:p w14:paraId="11B9F103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2699" w:type="dxa"/>
            <w:gridSpan w:val="3"/>
            <w:vMerge w:val="restart"/>
          </w:tcPr>
          <w:p w14:paraId="255FB404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</w:tr>
      <w:tr w:rsidR="00AA5917" w:rsidRPr="00C46C75" w14:paraId="536DE236" w14:textId="77777777" w:rsidTr="008573C9">
        <w:trPr>
          <w:gridAfter w:val="3"/>
          <w:wAfter w:w="11912" w:type="dxa"/>
          <w:trHeight w:val="1275"/>
        </w:trPr>
        <w:tc>
          <w:tcPr>
            <w:tcW w:w="1110" w:type="dxa"/>
            <w:gridSpan w:val="2"/>
            <w:vMerge/>
            <w:vAlign w:val="center"/>
          </w:tcPr>
          <w:p w14:paraId="39601211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1417" w:type="dxa"/>
            <w:gridSpan w:val="6"/>
            <w:vMerge/>
          </w:tcPr>
          <w:p w14:paraId="35A1E6A6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Cs/>
                <w:sz w:val="21"/>
                <w:szCs w:val="21"/>
              </w:rPr>
            </w:pPr>
          </w:p>
        </w:tc>
        <w:tc>
          <w:tcPr>
            <w:tcW w:w="2407" w:type="dxa"/>
            <w:vMerge/>
          </w:tcPr>
          <w:p w14:paraId="1F1A4B4B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</w:p>
        </w:tc>
        <w:tc>
          <w:tcPr>
            <w:tcW w:w="3971" w:type="dxa"/>
            <w:gridSpan w:val="4"/>
          </w:tcPr>
          <w:p w14:paraId="4EC73FAE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 xml:space="preserve">Falsa attestazione della avvenuta corretta effettuazione della prestazione </w:t>
            </w:r>
          </w:p>
          <w:p w14:paraId="4CE2E255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  <w:shd w:val="clear" w:color="auto" w:fill="FFFF00"/>
              </w:rPr>
            </w:pPr>
          </w:p>
        </w:tc>
        <w:tc>
          <w:tcPr>
            <w:tcW w:w="1428" w:type="dxa"/>
            <w:vMerge/>
          </w:tcPr>
          <w:p w14:paraId="3711B4D7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3116" w:type="dxa"/>
            <w:vMerge/>
          </w:tcPr>
          <w:p w14:paraId="3D536D67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3402" w:type="dxa"/>
            <w:gridSpan w:val="4"/>
            <w:vMerge/>
          </w:tcPr>
          <w:p w14:paraId="4498E554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</w:p>
        </w:tc>
        <w:tc>
          <w:tcPr>
            <w:tcW w:w="2699" w:type="dxa"/>
            <w:gridSpan w:val="3"/>
            <w:vMerge/>
          </w:tcPr>
          <w:p w14:paraId="38A2AA59" w14:textId="77777777" w:rsidR="00AA5917" w:rsidRPr="00C46C75" w:rsidRDefault="00AA5917" w:rsidP="00AA5917">
            <w:pPr>
              <w:snapToGrid w:val="0"/>
              <w:rPr>
                <w:rFonts w:eastAsia="Times New Roman"/>
                <w:color w:val="FF0000"/>
                <w:sz w:val="21"/>
                <w:szCs w:val="21"/>
              </w:rPr>
            </w:pPr>
          </w:p>
        </w:tc>
      </w:tr>
      <w:tr w:rsidR="00AA5917" w:rsidRPr="00C46C75" w14:paraId="1C20F115" w14:textId="77777777" w:rsidTr="008573C9">
        <w:trPr>
          <w:gridAfter w:val="3"/>
          <w:wAfter w:w="11912" w:type="dxa"/>
          <w:trHeight w:val="1275"/>
        </w:trPr>
        <w:tc>
          <w:tcPr>
            <w:tcW w:w="1110" w:type="dxa"/>
            <w:gridSpan w:val="2"/>
            <w:vMerge w:val="restart"/>
            <w:vAlign w:val="center"/>
          </w:tcPr>
          <w:p w14:paraId="398C0F34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47</w:t>
            </w:r>
          </w:p>
          <w:p w14:paraId="4D3012B5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1417" w:type="dxa"/>
            <w:gridSpan w:val="6"/>
            <w:vMerge w:val="restart"/>
          </w:tcPr>
          <w:p w14:paraId="484A9B45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>Servizio ragioneria</w:t>
            </w:r>
          </w:p>
          <w:p w14:paraId="71338705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  <w:shd w:val="clear" w:color="auto" w:fill="FFFF00"/>
              </w:rPr>
            </w:pPr>
          </w:p>
        </w:tc>
        <w:tc>
          <w:tcPr>
            <w:tcW w:w="2407" w:type="dxa"/>
            <w:vMerge w:val="restart"/>
          </w:tcPr>
          <w:p w14:paraId="60CFCCAA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 xml:space="preserve">Pagamenti </w:t>
            </w:r>
          </w:p>
          <w:p w14:paraId="1EEB8DB8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</w:p>
          <w:p w14:paraId="4DA89E44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</w:p>
        </w:tc>
        <w:tc>
          <w:tcPr>
            <w:tcW w:w="3971" w:type="dxa"/>
            <w:gridSpan w:val="4"/>
          </w:tcPr>
          <w:p w14:paraId="58CC690C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 xml:space="preserve">Mancato rispetto dei tempi di pagamento per indurre il destinatario ad azioni illecite volte a sbloccare o accelerare il pagamento medesimo </w:t>
            </w:r>
          </w:p>
        </w:tc>
        <w:tc>
          <w:tcPr>
            <w:tcW w:w="1428" w:type="dxa"/>
            <w:vMerge w:val="restart"/>
          </w:tcPr>
          <w:p w14:paraId="34E6E31A" w14:textId="77777777" w:rsidR="00AA5917" w:rsidRPr="00C46C75" w:rsidRDefault="0008226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MINIMO</w:t>
            </w:r>
          </w:p>
        </w:tc>
        <w:tc>
          <w:tcPr>
            <w:tcW w:w="3116" w:type="dxa"/>
            <w:vMerge w:val="restart"/>
          </w:tcPr>
          <w:p w14:paraId="18A32BF2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Adempimenti di trasparenza </w:t>
            </w:r>
          </w:p>
          <w:p w14:paraId="46D9B20A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Codice di comportamento </w:t>
            </w:r>
          </w:p>
          <w:p w14:paraId="288FFC48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Obbligo di astensione in caso di conflitti di interesse,</w:t>
            </w:r>
          </w:p>
          <w:p w14:paraId="36CE170C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Formazione del personale </w:t>
            </w:r>
          </w:p>
          <w:p w14:paraId="1B56E660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3402" w:type="dxa"/>
            <w:gridSpan w:val="4"/>
            <w:vMerge w:val="restart"/>
          </w:tcPr>
          <w:p w14:paraId="6FD0C17F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</w:p>
        </w:tc>
        <w:tc>
          <w:tcPr>
            <w:tcW w:w="2699" w:type="dxa"/>
            <w:gridSpan w:val="3"/>
            <w:vMerge w:val="restart"/>
          </w:tcPr>
          <w:p w14:paraId="369C100F" w14:textId="77777777" w:rsidR="00AA5917" w:rsidRPr="00C46C75" w:rsidRDefault="00AA5917" w:rsidP="00AA5917">
            <w:pPr>
              <w:snapToGrid w:val="0"/>
              <w:rPr>
                <w:rFonts w:eastAsia="Times New Roman"/>
                <w:color w:val="FF0000"/>
                <w:sz w:val="21"/>
                <w:szCs w:val="21"/>
              </w:rPr>
            </w:pPr>
          </w:p>
        </w:tc>
      </w:tr>
      <w:tr w:rsidR="00AA5917" w:rsidRPr="00C46C75" w14:paraId="7A6060D3" w14:textId="77777777" w:rsidTr="008573C9">
        <w:trPr>
          <w:gridAfter w:val="3"/>
          <w:wAfter w:w="11912" w:type="dxa"/>
          <w:trHeight w:val="1350"/>
        </w:trPr>
        <w:tc>
          <w:tcPr>
            <w:tcW w:w="1110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36CD801B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1417" w:type="dxa"/>
            <w:gridSpan w:val="6"/>
            <w:vMerge/>
            <w:tcBorders>
              <w:bottom w:val="single" w:sz="4" w:space="0" w:color="auto"/>
            </w:tcBorders>
          </w:tcPr>
          <w:p w14:paraId="04B85E9C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  <w:shd w:val="clear" w:color="auto" w:fill="FFFF00"/>
              </w:rPr>
            </w:pPr>
          </w:p>
        </w:tc>
        <w:tc>
          <w:tcPr>
            <w:tcW w:w="2407" w:type="dxa"/>
            <w:vMerge/>
            <w:tcBorders>
              <w:bottom w:val="single" w:sz="4" w:space="0" w:color="auto"/>
            </w:tcBorders>
          </w:tcPr>
          <w:p w14:paraId="30122F22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</w:p>
        </w:tc>
        <w:tc>
          <w:tcPr>
            <w:tcW w:w="3971" w:type="dxa"/>
            <w:gridSpan w:val="4"/>
            <w:tcBorders>
              <w:bottom w:val="single" w:sz="4" w:space="0" w:color="auto"/>
            </w:tcBorders>
          </w:tcPr>
          <w:p w14:paraId="44A7087D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</w:p>
          <w:p w14:paraId="56FD74C8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>Mancata corrispondenza con i dati indicati nel provvedimento di liquidazione</w:t>
            </w:r>
          </w:p>
        </w:tc>
        <w:tc>
          <w:tcPr>
            <w:tcW w:w="1428" w:type="dxa"/>
            <w:vMerge/>
            <w:tcBorders>
              <w:bottom w:val="single" w:sz="4" w:space="0" w:color="auto"/>
            </w:tcBorders>
          </w:tcPr>
          <w:p w14:paraId="54760089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3116" w:type="dxa"/>
            <w:vMerge/>
            <w:tcBorders>
              <w:bottom w:val="single" w:sz="4" w:space="0" w:color="auto"/>
            </w:tcBorders>
          </w:tcPr>
          <w:p w14:paraId="4DFF667A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3402" w:type="dxa"/>
            <w:gridSpan w:val="4"/>
            <w:vMerge/>
            <w:tcBorders>
              <w:bottom w:val="single" w:sz="4" w:space="0" w:color="auto"/>
            </w:tcBorders>
          </w:tcPr>
          <w:p w14:paraId="5A0B46F0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</w:p>
        </w:tc>
        <w:tc>
          <w:tcPr>
            <w:tcW w:w="2699" w:type="dxa"/>
            <w:gridSpan w:val="3"/>
            <w:vMerge/>
            <w:tcBorders>
              <w:bottom w:val="single" w:sz="4" w:space="0" w:color="auto"/>
            </w:tcBorders>
          </w:tcPr>
          <w:p w14:paraId="7DAD3F3F" w14:textId="77777777" w:rsidR="00AA5917" w:rsidRPr="00C46C75" w:rsidRDefault="00AA5917" w:rsidP="00AA5917">
            <w:pPr>
              <w:snapToGrid w:val="0"/>
              <w:rPr>
                <w:rFonts w:eastAsia="Times New Roman"/>
                <w:color w:val="FF0000"/>
                <w:sz w:val="21"/>
                <w:szCs w:val="21"/>
              </w:rPr>
            </w:pPr>
          </w:p>
        </w:tc>
      </w:tr>
      <w:tr w:rsidR="00AA5917" w:rsidRPr="00C46C75" w14:paraId="0404C71A" w14:textId="77777777" w:rsidTr="008573C9">
        <w:trPr>
          <w:gridAfter w:val="3"/>
          <w:wAfter w:w="11912" w:type="dxa"/>
          <w:trHeight w:val="1275"/>
        </w:trPr>
        <w:tc>
          <w:tcPr>
            <w:tcW w:w="1110" w:type="dxa"/>
            <w:gridSpan w:val="2"/>
            <w:vAlign w:val="center"/>
          </w:tcPr>
          <w:p w14:paraId="5E6F721E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48</w:t>
            </w:r>
          </w:p>
        </w:tc>
        <w:tc>
          <w:tcPr>
            <w:tcW w:w="1417" w:type="dxa"/>
            <w:gridSpan w:val="6"/>
          </w:tcPr>
          <w:p w14:paraId="7479BF4A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>Servizio</w:t>
            </w:r>
          </w:p>
          <w:p w14:paraId="7DAC6447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>Patrimonio</w:t>
            </w:r>
          </w:p>
        </w:tc>
        <w:tc>
          <w:tcPr>
            <w:tcW w:w="2407" w:type="dxa"/>
          </w:tcPr>
          <w:p w14:paraId="598FF54C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>Alienazione beni immobili e mobili</w:t>
            </w:r>
          </w:p>
        </w:tc>
        <w:tc>
          <w:tcPr>
            <w:tcW w:w="3971" w:type="dxa"/>
            <w:gridSpan w:val="4"/>
          </w:tcPr>
          <w:p w14:paraId="02C2480B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>Valutazione del bene sottostimata per favorire un particolare acquirente</w:t>
            </w:r>
          </w:p>
        </w:tc>
        <w:tc>
          <w:tcPr>
            <w:tcW w:w="1428" w:type="dxa"/>
          </w:tcPr>
          <w:p w14:paraId="725282E5" w14:textId="77777777" w:rsidR="00AA5917" w:rsidRPr="00C46C75" w:rsidRDefault="0008226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16" w:type="dxa"/>
          </w:tcPr>
          <w:p w14:paraId="62746E2C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Adempimenti di trasparenza </w:t>
            </w:r>
          </w:p>
          <w:p w14:paraId="27B37CCE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Codice di comportamento </w:t>
            </w:r>
          </w:p>
          <w:p w14:paraId="2BC7B71D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Obbligo di astensione in caso di conflitti di interesse,</w:t>
            </w:r>
          </w:p>
          <w:p w14:paraId="27C8A9EE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Formazione del personale </w:t>
            </w:r>
          </w:p>
          <w:p w14:paraId="582BD37F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3402" w:type="dxa"/>
            <w:gridSpan w:val="4"/>
          </w:tcPr>
          <w:p w14:paraId="245D8648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</w:p>
        </w:tc>
        <w:tc>
          <w:tcPr>
            <w:tcW w:w="2699" w:type="dxa"/>
            <w:gridSpan w:val="3"/>
          </w:tcPr>
          <w:p w14:paraId="32F53526" w14:textId="77777777" w:rsidR="00AA5917" w:rsidRPr="00C46C75" w:rsidRDefault="00AA5917" w:rsidP="00AA5917">
            <w:pPr>
              <w:snapToGrid w:val="0"/>
              <w:rPr>
                <w:rFonts w:eastAsia="Times New Roman"/>
                <w:color w:val="FF0000"/>
                <w:sz w:val="21"/>
                <w:szCs w:val="21"/>
              </w:rPr>
            </w:pPr>
          </w:p>
        </w:tc>
      </w:tr>
      <w:tr w:rsidR="00AA5917" w:rsidRPr="00C46C75" w14:paraId="7A6B3490" w14:textId="77777777" w:rsidTr="008573C9">
        <w:trPr>
          <w:gridAfter w:val="3"/>
          <w:wAfter w:w="11912" w:type="dxa"/>
          <w:trHeight w:val="1275"/>
        </w:trPr>
        <w:tc>
          <w:tcPr>
            <w:tcW w:w="1110" w:type="dxa"/>
            <w:gridSpan w:val="2"/>
            <w:vAlign w:val="center"/>
          </w:tcPr>
          <w:p w14:paraId="4656F12F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49</w:t>
            </w:r>
          </w:p>
        </w:tc>
        <w:tc>
          <w:tcPr>
            <w:tcW w:w="1417" w:type="dxa"/>
            <w:gridSpan w:val="6"/>
          </w:tcPr>
          <w:p w14:paraId="106F6F85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>Servizio</w:t>
            </w:r>
          </w:p>
          <w:p w14:paraId="1E15F3D2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>Patrimonio</w:t>
            </w:r>
          </w:p>
        </w:tc>
        <w:tc>
          <w:tcPr>
            <w:tcW w:w="2407" w:type="dxa"/>
          </w:tcPr>
          <w:p w14:paraId="4B378319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>Concessione/locazione di beni immobili</w:t>
            </w:r>
          </w:p>
        </w:tc>
        <w:tc>
          <w:tcPr>
            <w:tcW w:w="3971" w:type="dxa"/>
            <w:gridSpan w:val="4"/>
          </w:tcPr>
          <w:p w14:paraId="2BAD3EAF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>Valutazione sottostimata del canone di concessione/locazione</w:t>
            </w:r>
          </w:p>
        </w:tc>
        <w:tc>
          <w:tcPr>
            <w:tcW w:w="1428" w:type="dxa"/>
          </w:tcPr>
          <w:p w14:paraId="304A88EE" w14:textId="77777777" w:rsidR="00AA5917" w:rsidRPr="00C46C75" w:rsidRDefault="0008226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</w:tc>
        <w:tc>
          <w:tcPr>
            <w:tcW w:w="3116" w:type="dxa"/>
          </w:tcPr>
          <w:p w14:paraId="3673E5A2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Adempimenti di trasparenza </w:t>
            </w:r>
          </w:p>
          <w:p w14:paraId="173D4328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Codice di comportamento </w:t>
            </w:r>
          </w:p>
          <w:p w14:paraId="24461E10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Obbligo di astensione in caso di conflitti di interesse,</w:t>
            </w:r>
          </w:p>
          <w:p w14:paraId="30FC1F0F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Formazione del personale </w:t>
            </w:r>
          </w:p>
          <w:p w14:paraId="534054B8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3402" w:type="dxa"/>
            <w:gridSpan w:val="4"/>
          </w:tcPr>
          <w:p w14:paraId="65FF019D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</w:p>
        </w:tc>
        <w:tc>
          <w:tcPr>
            <w:tcW w:w="2699" w:type="dxa"/>
            <w:gridSpan w:val="3"/>
          </w:tcPr>
          <w:p w14:paraId="02EDDE06" w14:textId="77777777" w:rsidR="00AA5917" w:rsidRPr="00C46C75" w:rsidRDefault="00AA5917" w:rsidP="00AA5917">
            <w:pPr>
              <w:snapToGrid w:val="0"/>
              <w:rPr>
                <w:rFonts w:eastAsia="Times New Roman"/>
                <w:color w:val="FF0000"/>
                <w:sz w:val="21"/>
                <w:szCs w:val="21"/>
              </w:rPr>
            </w:pPr>
          </w:p>
        </w:tc>
      </w:tr>
      <w:tr w:rsidR="00AA5917" w:rsidRPr="00C46C75" w14:paraId="74BDF58C" w14:textId="77777777" w:rsidTr="008573C9">
        <w:trPr>
          <w:gridAfter w:val="3"/>
          <w:wAfter w:w="11912" w:type="dxa"/>
          <w:trHeight w:val="1275"/>
        </w:trPr>
        <w:tc>
          <w:tcPr>
            <w:tcW w:w="1110" w:type="dxa"/>
            <w:gridSpan w:val="2"/>
            <w:vAlign w:val="center"/>
          </w:tcPr>
          <w:p w14:paraId="7DCC74D8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50</w:t>
            </w:r>
          </w:p>
        </w:tc>
        <w:tc>
          <w:tcPr>
            <w:tcW w:w="1417" w:type="dxa"/>
            <w:gridSpan w:val="6"/>
          </w:tcPr>
          <w:p w14:paraId="27AB6F0B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>Servizio</w:t>
            </w:r>
          </w:p>
          <w:p w14:paraId="76CFB41D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>Patrimonio</w:t>
            </w:r>
          </w:p>
        </w:tc>
        <w:tc>
          <w:tcPr>
            <w:tcW w:w="2407" w:type="dxa"/>
          </w:tcPr>
          <w:p w14:paraId="193DA271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>Concessioni/locazioni di beni immobili con scomputo di interventi dal canone di concessione/locazione</w:t>
            </w:r>
          </w:p>
        </w:tc>
        <w:tc>
          <w:tcPr>
            <w:tcW w:w="3971" w:type="dxa"/>
            <w:gridSpan w:val="4"/>
          </w:tcPr>
          <w:p w14:paraId="6C8D7DB9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Sovrastima del valore degli interventi da realizzare a scomputo</w:t>
            </w:r>
          </w:p>
        </w:tc>
        <w:tc>
          <w:tcPr>
            <w:tcW w:w="1428" w:type="dxa"/>
          </w:tcPr>
          <w:p w14:paraId="0B1D16A6" w14:textId="77777777" w:rsidR="00AA5917" w:rsidRPr="00C46C75" w:rsidRDefault="0008226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  <w:p w14:paraId="75FA9C44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</w:p>
          <w:p w14:paraId="2A49E539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3116" w:type="dxa"/>
          </w:tcPr>
          <w:p w14:paraId="6FEB93BF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Adempimenti di trasparenza </w:t>
            </w:r>
          </w:p>
          <w:p w14:paraId="3B8FF0A3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Codice di comportamento </w:t>
            </w:r>
          </w:p>
          <w:p w14:paraId="1C0F6692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Obbligo di astensione in caso di conflitti di interesse,</w:t>
            </w:r>
          </w:p>
          <w:p w14:paraId="15DEC236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Formazione del personale </w:t>
            </w:r>
          </w:p>
          <w:p w14:paraId="1DCD5CEC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3402" w:type="dxa"/>
            <w:gridSpan w:val="4"/>
          </w:tcPr>
          <w:p w14:paraId="6A729243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99" w:type="dxa"/>
            <w:gridSpan w:val="3"/>
          </w:tcPr>
          <w:p w14:paraId="48620DF3" w14:textId="77777777" w:rsidR="00AA5917" w:rsidRPr="00C46C75" w:rsidRDefault="00AA5917" w:rsidP="00AA5917">
            <w:pPr>
              <w:snapToGrid w:val="0"/>
              <w:rPr>
                <w:rFonts w:eastAsia="Times New Roman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AA5917" w:rsidRPr="00C46C75" w14:paraId="0C353A1F" w14:textId="77777777" w:rsidTr="008573C9">
        <w:trPr>
          <w:gridAfter w:val="3"/>
          <w:wAfter w:w="11912" w:type="dxa"/>
          <w:trHeight w:val="589"/>
        </w:trPr>
        <w:tc>
          <w:tcPr>
            <w:tcW w:w="1110" w:type="dxa"/>
            <w:gridSpan w:val="2"/>
            <w:vMerge w:val="restart"/>
            <w:vAlign w:val="center"/>
          </w:tcPr>
          <w:p w14:paraId="3681E6A2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51</w:t>
            </w:r>
          </w:p>
        </w:tc>
        <w:tc>
          <w:tcPr>
            <w:tcW w:w="1417" w:type="dxa"/>
            <w:gridSpan w:val="6"/>
            <w:vMerge w:val="restart"/>
          </w:tcPr>
          <w:p w14:paraId="3079A88C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>Biblioteca/Museo</w:t>
            </w:r>
          </w:p>
        </w:tc>
        <w:tc>
          <w:tcPr>
            <w:tcW w:w="2407" w:type="dxa"/>
            <w:vMerge w:val="restart"/>
          </w:tcPr>
          <w:p w14:paraId="4643D894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>Gestione prestiti libri/opere</w:t>
            </w:r>
          </w:p>
        </w:tc>
        <w:tc>
          <w:tcPr>
            <w:tcW w:w="3971" w:type="dxa"/>
            <w:gridSpan w:val="4"/>
          </w:tcPr>
          <w:p w14:paraId="33D877D0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Sottrazione opere</w:t>
            </w:r>
          </w:p>
        </w:tc>
        <w:tc>
          <w:tcPr>
            <w:tcW w:w="1428" w:type="dxa"/>
            <w:vMerge w:val="restart"/>
          </w:tcPr>
          <w:p w14:paraId="12793C6F" w14:textId="77777777" w:rsidR="00AA5917" w:rsidRPr="00C46C75" w:rsidRDefault="0008226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bCs/>
                <w:color w:val="000000"/>
                <w:sz w:val="21"/>
                <w:szCs w:val="21"/>
              </w:rPr>
              <w:t>BASSO</w:t>
            </w:r>
          </w:p>
        </w:tc>
        <w:tc>
          <w:tcPr>
            <w:tcW w:w="3116" w:type="dxa"/>
            <w:vMerge w:val="restart"/>
          </w:tcPr>
          <w:p w14:paraId="501027F2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Codice di comportamento </w:t>
            </w:r>
          </w:p>
          <w:p w14:paraId="16D93C8B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Obbligo di astensione in caso di conflitti di interesse,</w:t>
            </w:r>
          </w:p>
          <w:p w14:paraId="26F45ADE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Formazione del personale</w:t>
            </w:r>
          </w:p>
        </w:tc>
        <w:tc>
          <w:tcPr>
            <w:tcW w:w="3402" w:type="dxa"/>
            <w:gridSpan w:val="4"/>
            <w:vMerge w:val="restart"/>
          </w:tcPr>
          <w:p w14:paraId="074EBD3C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99" w:type="dxa"/>
            <w:gridSpan w:val="3"/>
            <w:vMerge w:val="restart"/>
          </w:tcPr>
          <w:p w14:paraId="72BE5E51" w14:textId="77777777" w:rsidR="00AA5917" w:rsidRPr="00C46C75" w:rsidRDefault="00AA5917" w:rsidP="00AA5917">
            <w:pPr>
              <w:snapToGrid w:val="0"/>
              <w:rPr>
                <w:rFonts w:eastAsia="Times New Roman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AA5917" w:rsidRPr="00C46C75" w14:paraId="7AF50A2F" w14:textId="77777777" w:rsidTr="008573C9">
        <w:trPr>
          <w:gridAfter w:val="3"/>
          <w:wAfter w:w="11912" w:type="dxa"/>
          <w:trHeight w:val="588"/>
        </w:trPr>
        <w:tc>
          <w:tcPr>
            <w:tcW w:w="1110" w:type="dxa"/>
            <w:gridSpan w:val="2"/>
            <w:vMerge/>
          </w:tcPr>
          <w:p w14:paraId="710371EE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1417" w:type="dxa"/>
            <w:gridSpan w:val="6"/>
            <w:vMerge/>
          </w:tcPr>
          <w:p w14:paraId="2C3699EB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Cs/>
                <w:sz w:val="21"/>
                <w:szCs w:val="21"/>
              </w:rPr>
            </w:pPr>
          </w:p>
        </w:tc>
        <w:tc>
          <w:tcPr>
            <w:tcW w:w="2407" w:type="dxa"/>
            <w:vMerge/>
          </w:tcPr>
          <w:p w14:paraId="45BB99EC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</w:p>
        </w:tc>
        <w:tc>
          <w:tcPr>
            <w:tcW w:w="3971" w:type="dxa"/>
            <w:gridSpan w:val="4"/>
          </w:tcPr>
          <w:p w14:paraId="490CCC80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Omessa registrazione prestiti</w:t>
            </w:r>
          </w:p>
        </w:tc>
        <w:tc>
          <w:tcPr>
            <w:tcW w:w="1428" w:type="dxa"/>
            <w:vMerge/>
          </w:tcPr>
          <w:p w14:paraId="0B0E1535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3116" w:type="dxa"/>
            <w:vMerge/>
          </w:tcPr>
          <w:p w14:paraId="36504967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3402" w:type="dxa"/>
            <w:gridSpan w:val="4"/>
            <w:vMerge/>
          </w:tcPr>
          <w:p w14:paraId="411CC245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99" w:type="dxa"/>
            <w:gridSpan w:val="3"/>
            <w:vMerge/>
          </w:tcPr>
          <w:p w14:paraId="0755A058" w14:textId="77777777" w:rsidR="00AA5917" w:rsidRPr="00C46C75" w:rsidRDefault="00AA5917" w:rsidP="00AA5917">
            <w:pPr>
              <w:snapToGrid w:val="0"/>
              <w:rPr>
                <w:rFonts w:eastAsia="Times New Roman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AA5917" w:rsidRPr="00C46C75" w14:paraId="7F718F12" w14:textId="77777777" w:rsidTr="008573C9">
        <w:trPr>
          <w:gridAfter w:val="3"/>
          <w:wAfter w:w="11912" w:type="dxa"/>
          <w:trHeight w:val="300"/>
        </w:trPr>
        <w:tc>
          <w:tcPr>
            <w:tcW w:w="19550" w:type="dxa"/>
            <w:gridSpan w:val="22"/>
          </w:tcPr>
          <w:p w14:paraId="2594B273" w14:textId="77777777" w:rsidR="00AA5917" w:rsidRPr="00C46C75" w:rsidRDefault="00AA5917" w:rsidP="00AA5917">
            <w:pPr>
              <w:snapToGrid w:val="0"/>
              <w:jc w:val="center"/>
              <w:rPr>
                <w:rFonts w:eastAsia="Times New Roman"/>
                <w:b/>
                <w:iCs/>
                <w:color w:val="000000"/>
                <w:sz w:val="21"/>
                <w:szCs w:val="21"/>
              </w:rPr>
            </w:pPr>
          </w:p>
          <w:p w14:paraId="548EA58A" w14:textId="77777777" w:rsidR="00AA5917" w:rsidRPr="00C46C75" w:rsidRDefault="00AA5917" w:rsidP="00AA5917">
            <w:pPr>
              <w:snapToGrid w:val="0"/>
              <w:jc w:val="center"/>
              <w:rPr>
                <w:rFonts w:eastAsia="Times New Roman"/>
                <w:b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iCs/>
                <w:color w:val="000000"/>
                <w:sz w:val="21"/>
                <w:szCs w:val="21"/>
              </w:rPr>
              <w:lastRenderedPageBreak/>
              <w:t>AREA F – CONTROLLI, VERIFICHE, ISPEZIONI E SANZIONI</w:t>
            </w:r>
          </w:p>
        </w:tc>
      </w:tr>
      <w:tr w:rsidR="00AA5917" w:rsidRPr="00C46C75" w14:paraId="44258B81" w14:textId="77777777" w:rsidTr="008573C9">
        <w:trPr>
          <w:gridAfter w:val="3"/>
          <w:wAfter w:w="11912" w:type="dxa"/>
          <w:trHeight w:val="300"/>
        </w:trPr>
        <w:tc>
          <w:tcPr>
            <w:tcW w:w="1110" w:type="dxa"/>
            <w:gridSpan w:val="2"/>
          </w:tcPr>
          <w:p w14:paraId="428AB3FA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lastRenderedPageBreak/>
              <w:t>Progressivo</w:t>
            </w:r>
          </w:p>
        </w:tc>
        <w:tc>
          <w:tcPr>
            <w:tcW w:w="1417" w:type="dxa"/>
            <w:gridSpan w:val="6"/>
          </w:tcPr>
          <w:p w14:paraId="5E276332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 xml:space="preserve"> Servizi/o</w:t>
            </w:r>
          </w:p>
        </w:tc>
        <w:tc>
          <w:tcPr>
            <w:tcW w:w="2407" w:type="dxa"/>
          </w:tcPr>
          <w:p w14:paraId="28156C27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Processo</w:t>
            </w:r>
          </w:p>
        </w:tc>
        <w:tc>
          <w:tcPr>
            <w:tcW w:w="3697" w:type="dxa"/>
            <w:gridSpan w:val="3"/>
          </w:tcPr>
          <w:p w14:paraId="58E2D8BA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Possibile rischio</w:t>
            </w:r>
          </w:p>
        </w:tc>
        <w:tc>
          <w:tcPr>
            <w:tcW w:w="1702" w:type="dxa"/>
            <w:gridSpan w:val="2"/>
          </w:tcPr>
          <w:p w14:paraId="11A13921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Valutazione rischio</w:t>
            </w:r>
          </w:p>
        </w:tc>
        <w:tc>
          <w:tcPr>
            <w:tcW w:w="3116" w:type="dxa"/>
          </w:tcPr>
          <w:p w14:paraId="71196D7E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Misure generali</w:t>
            </w:r>
          </w:p>
        </w:tc>
        <w:tc>
          <w:tcPr>
            <w:tcW w:w="3402" w:type="dxa"/>
            <w:gridSpan w:val="4"/>
          </w:tcPr>
          <w:p w14:paraId="778A780D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Misure specifiche</w:t>
            </w:r>
          </w:p>
        </w:tc>
        <w:tc>
          <w:tcPr>
            <w:tcW w:w="2699" w:type="dxa"/>
            <w:gridSpan w:val="3"/>
          </w:tcPr>
          <w:p w14:paraId="162C7F8A" w14:textId="77777777" w:rsidR="00AA5917" w:rsidRPr="00C46C75" w:rsidRDefault="00AA5917" w:rsidP="00AA5917">
            <w:pPr>
              <w:snapToGrid w:val="0"/>
              <w:rPr>
                <w:rFonts w:eastAsia="Times New Roman"/>
                <w:color w:val="FF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Tempi e termini per attuazione misure</w:t>
            </w:r>
          </w:p>
        </w:tc>
      </w:tr>
      <w:tr w:rsidR="00AA5917" w:rsidRPr="00C46C75" w14:paraId="209DDEFB" w14:textId="77777777" w:rsidTr="008573C9">
        <w:trPr>
          <w:gridAfter w:val="3"/>
          <w:wAfter w:w="11912" w:type="dxa"/>
          <w:trHeight w:val="1657"/>
        </w:trPr>
        <w:tc>
          <w:tcPr>
            <w:tcW w:w="1110" w:type="dxa"/>
            <w:gridSpan w:val="2"/>
            <w:vAlign w:val="center"/>
          </w:tcPr>
          <w:p w14:paraId="6F659A71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52</w:t>
            </w:r>
          </w:p>
        </w:tc>
        <w:tc>
          <w:tcPr>
            <w:tcW w:w="1417" w:type="dxa"/>
            <w:gridSpan w:val="6"/>
          </w:tcPr>
          <w:p w14:paraId="27E2E54D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Edilizia privata </w:t>
            </w:r>
          </w:p>
        </w:tc>
        <w:tc>
          <w:tcPr>
            <w:tcW w:w="2407" w:type="dxa"/>
          </w:tcPr>
          <w:p w14:paraId="46838560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Attività di controllo su SCIA edilizia</w:t>
            </w:r>
          </w:p>
        </w:tc>
        <w:tc>
          <w:tcPr>
            <w:tcW w:w="3697" w:type="dxa"/>
            <w:gridSpan w:val="3"/>
          </w:tcPr>
          <w:p w14:paraId="3EA09BE0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Inosservanza delle regole procedurali per i controlli nei termini sulle SCIA allo scopo di non far rilevare la mancanza dei requisiti e presupposti per l'esercizio delle attività</w:t>
            </w:r>
          </w:p>
        </w:tc>
        <w:tc>
          <w:tcPr>
            <w:tcW w:w="1702" w:type="dxa"/>
            <w:gridSpan w:val="2"/>
          </w:tcPr>
          <w:p w14:paraId="3288BEB6" w14:textId="77777777" w:rsidR="00AA5917" w:rsidRPr="00C46C75" w:rsidRDefault="0008226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color w:val="000000"/>
                <w:sz w:val="21"/>
                <w:szCs w:val="21"/>
              </w:rPr>
              <w:t>ALTO</w:t>
            </w:r>
          </w:p>
        </w:tc>
        <w:tc>
          <w:tcPr>
            <w:tcW w:w="3116" w:type="dxa"/>
          </w:tcPr>
          <w:p w14:paraId="430919E5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Adempimenti di trasparenza </w:t>
            </w:r>
          </w:p>
          <w:p w14:paraId="4F332E7F" w14:textId="77777777" w:rsidR="00AA5917" w:rsidRPr="00C46C75" w:rsidRDefault="00AA5917" w:rsidP="00AA5917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Codice di comportamento </w:t>
            </w:r>
          </w:p>
          <w:p w14:paraId="798BA2D6" w14:textId="77777777" w:rsidR="00AA5917" w:rsidRPr="00C46C75" w:rsidRDefault="00AA5917" w:rsidP="00AA5917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Obbligo di astensione in caso di conflitti di interesse,</w:t>
            </w:r>
          </w:p>
          <w:p w14:paraId="7CF2F0BD" w14:textId="77777777" w:rsidR="00AA5917" w:rsidRPr="00C46C75" w:rsidRDefault="00AA5917" w:rsidP="00AA5917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Formazione del personale </w:t>
            </w:r>
          </w:p>
          <w:p w14:paraId="0F0A6C63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3402" w:type="dxa"/>
            <w:gridSpan w:val="4"/>
          </w:tcPr>
          <w:p w14:paraId="1DECD0D5" w14:textId="77777777" w:rsidR="00AA5917" w:rsidRPr="00C46C75" w:rsidRDefault="001F2E2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Controlli successivi di regolarità amministrativa</w:t>
            </w:r>
          </w:p>
        </w:tc>
        <w:tc>
          <w:tcPr>
            <w:tcW w:w="2699" w:type="dxa"/>
            <w:gridSpan w:val="3"/>
          </w:tcPr>
          <w:p w14:paraId="21143E11" w14:textId="77777777" w:rsidR="00AA5917" w:rsidRPr="00C46C75" w:rsidRDefault="00AA5917" w:rsidP="00AA5917">
            <w:pPr>
              <w:snapToGrid w:val="0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</w:tr>
      <w:tr w:rsidR="00AA5917" w:rsidRPr="00C46C75" w14:paraId="62F67781" w14:textId="77777777" w:rsidTr="008573C9">
        <w:trPr>
          <w:gridAfter w:val="3"/>
          <w:wAfter w:w="11912" w:type="dxa"/>
          <w:trHeight w:val="1657"/>
        </w:trPr>
        <w:tc>
          <w:tcPr>
            <w:tcW w:w="1110" w:type="dxa"/>
            <w:gridSpan w:val="2"/>
            <w:vMerge w:val="restart"/>
            <w:vAlign w:val="center"/>
          </w:tcPr>
          <w:p w14:paraId="637FFDA0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53</w:t>
            </w:r>
          </w:p>
        </w:tc>
        <w:tc>
          <w:tcPr>
            <w:tcW w:w="1417" w:type="dxa"/>
            <w:gridSpan w:val="6"/>
            <w:vMerge w:val="restart"/>
          </w:tcPr>
          <w:p w14:paraId="4031D70A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SUAP </w:t>
            </w:r>
          </w:p>
          <w:p w14:paraId="53137465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 </w:t>
            </w:r>
          </w:p>
        </w:tc>
        <w:tc>
          <w:tcPr>
            <w:tcW w:w="2407" w:type="dxa"/>
            <w:vMerge w:val="restart"/>
          </w:tcPr>
          <w:p w14:paraId="2C6537C2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Attività di controllo su SCIA attività produttive </w:t>
            </w:r>
          </w:p>
          <w:p w14:paraId="4218EAFD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3697" w:type="dxa"/>
            <w:gridSpan w:val="3"/>
          </w:tcPr>
          <w:p w14:paraId="50FBB9C3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Inosservanza delle regole procedurali per i controlli nei termini sulle SCIA allo scopo di non far rilevare la mancanza dei requisiti e presupposti per l'esercizio delle attività</w:t>
            </w:r>
          </w:p>
        </w:tc>
        <w:tc>
          <w:tcPr>
            <w:tcW w:w="1702" w:type="dxa"/>
            <w:gridSpan w:val="2"/>
            <w:vMerge w:val="restart"/>
          </w:tcPr>
          <w:p w14:paraId="64123D1D" w14:textId="77777777" w:rsidR="00AA5917" w:rsidRPr="00C46C75" w:rsidRDefault="0008226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bCs/>
                <w:color w:val="000000"/>
                <w:sz w:val="21"/>
                <w:szCs w:val="21"/>
              </w:rPr>
              <w:t>BASSO</w:t>
            </w:r>
          </w:p>
        </w:tc>
        <w:tc>
          <w:tcPr>
            <w:tcW w:w="3116" w:type="dxa"/>
            <w:vMerge w:val="restart"/>
          </w:tcPr>
          <w:p w14:paraId="2ABF621F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Adempimenti di trasparenza </w:t>
            </w:r>
          </w:p>
          <w:p w14:paraId="0B23F7E9" w14:textId="77777777" w:rsidR="00AA5917" w:rsidRPr="00C46C75" w:rsidRDefault="00AA5917" w:rsidP="00AA5917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Codice di comportamento </w:t>
            </w:r>
          </w:p>
          <w:p w14:paraId="7DEA6568" w14:textId="77777777" w:rsidR="00AA5917" w:rsidRPr="00C46C75" w:rsidRDefault="00AA5917" w:rsidP="00AA5917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Obbligo di astensione in caso di conflitti di interesse,</w:t>
            </w:r>
          </w:p>
          <w:p w14:paraId="244136BA" w14:textId="77777777" w:rsidR="00AA5917" w:rsidRPr="00C46C75" w:rsidRDefault="00AA5917" w:rsidP="00AA5917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Formazione del personale </w:t>
            </w:r>
          </w:p>
          <w:p w14:paraId="74DD3F6E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3402" w:type="dxa"/>
            <w:gridSpan w:val="4"/>
            <w:vMerge w:val="restart"/>
          </w:tcPr>
          <w:p w14:paraId="66D75233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2699" w:type="dxa"/>
            <w:gridSpan w:val="3"/>
            <w:vMerge w:val="restart"/>
          </w:tcPr>
          <w:p w14:paraId="6D795673" w14:textId="77777777" w:rsidR="00AA5917" w:rsidRPr="00C46C75" w:rsidRDefault="00AA5917" w:rsidP="00AA5917">
            <w:pPr>
              <w:snapToGrid w:val="0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</w:tr>
      <w:tr w:rsidR="00AA5917" w:rsidRPr="00C46C75" w14:paraId="07525C25" w14:textId="77777777" w:rsidTr="008573C9">
        <w:trPr>
          <w:gridAfter w:val="3"/>
          <w:wAfter w:w="11912" w:type="dxa"/>
          <w:trHeight w:val="1657"/>
        </w:trPr>
        <w:tc>
          <w:tcPr>
            <w:tcW w:w="1110" w:type="dxa"/>
            <w:gridSpan w:val="2"/>
            <w:vMerge/>
            <w:vAlign w:val="center"/>
          </w:tcPr>
          <w:p w14:paraId="24538846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1417" w:type="dxa"/>
            <w:gridSpan w:val="6"/>
            <w:vMerge/>
          </w:tcPr>
          <w:p w14:paraId="339FBB4C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407" w:type="dxa"/>
            <w:vMerge/>
          </w:tcPr>
          <w:p w14:paraId="11E13298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3697" w:type="dxa"/>
            <w:gridSpan w:val="3"/>
          </w:tcPr>
          <w:p w14:paraId="075EBED9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Dichiarazioni mendaci ovvero uso di falsa documentazione</w:t>
            </w:r>
          </w:p>
        </w:tc>
        <w:tc>
          <w:tcPr>
            <w:tcW w:w="1702" w:type="dxa"/>
            <w:gridSpan w:val="2"/>
            <w:vMerge/>
          </w:tcPr>
          <w:p w14:paraId="58CC4533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</w:p>
        </w:tc>
        <w:tc>
          <w:tcPr>
            <w:tcW w:w="3116" w:type="dxa"/>
            <w:vMerge/>
          </w:tcPr>
          <w:p w14:paraId="2F87A279" w14:textId="77777777" w:rsidR="00AA5917" w:rsidRPr="00C46C75" w:rsidRDefault="00AA5917" w:rsidP="00AA5917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3402" w:type="dxa"/>
            <w:gridSpan w:val="4"/>
            <w:vMerge/>
          </w:tcPr>
          <w:p w14:paraId="0170D9D9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2699" w:type="dxa"/>
            <w:gridSpan w:val="3"/>
            <w:vMerge/>
          </w:tcPr>
          <w:p w14:paraId="6161FDCC" w14:textId="77777777" w:rsidR="00AA5917" w:rsidRPr="00C46C75" w:rsidRDefault="00AA5917" w:rsidP="00AA5917">
            <w:pPr>
              <w:snapToGrid w:val="0"/>
              <w:rPr>
                <w:rFonts w:eastAsia="Times New Roman"/>
                <w:color w:val="FF0000"/>
                <w:sz w:val="21"/>
                <w:szCs w:val="21"/>
              </w:rPr>
            </w:pPr>
          </w:p>
        </w:tc>
      </w:tr>
      <w:tr w:rsidR="00AA5917" w:rsidRPr="00C46C75" w14:paraId="41A6EB06" w14:textId="77777777" w:rsidTr="008573C9">
        <w:trPr>
          <w:gridAfter w:val="3"/>
          <w:wAfter w:w="11912" w:type="dxa"/>
          <w:trHeight w:val="1657"/>
        </w:trPr>
        <w:tc>
          <w:tcPr>
            <w:tcW w:w="1110" w:type="dxa"/>
            <w:gridSpan w:val="2"/>
            <w:vMerge w:val="restart"/>
            <w:vAlign w:val="center"/>
          </w:tcPr>
          <w:p w14:paraId="7DA5BEFF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54</w:t>
            </w:r>
          </w:p>
        </w:tc>
        <w:tc>
          <w:tcPr>
            <w:tcW w:w="1417" w:type="dxa"/>
            <w:gridSpan w:val="6"/>
            <w:vMerge w:val="restart"/>
          </w:tcPr>
          <w:p w14:paraId="5A9D2862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Servizio tributi, attività produttive,  edilizia privata, polizia locale</w:t>
            </w:r>
          </w:p>
          <w:p w14:paraId="5A23193B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407" w:type="dxa"/>
            <w:vMerge w:val="restart"/>
          </w:tcPr>
          <w:p w14:paraId="0F8BE047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Controlli in materia tributaria, commerciale ed edilizia</w:t>
            </w:r>
          </w:p>
        </w:tc>
        <w:tc>
          <w:tcPr>
            <w:tcW w:w="3697" w:type="dxa"/>
            <w:gridSpan w:val="3"/>
          </w:tcPr>
          <w:p w14:paraId="0427B03B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Disparità di trattamento nell'individuazione dei soggetti da controllare</w:t>
            </w:r>
          </w:p>
        </w:tc>
        <w:tc>
          <w:tcPr>
            <w:tcW w:w="1702" w:type="dxa"/>
            <w:gridSpan w:val="2"/>
            <w:vMerge w:val="restart"/>
          </w:tcPr>
          <w:p w14:paraId="01A06FE6" w14:textId="77777777" w:rsidR="00AA5917" w:rsidRPr="00C46C75" w:rsidRDefault="0008226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color w:val="000000"/>
                <w:sz w:val="21"/>
                <w:szCs w:val="21"/>
              </w:rPr>
              <w:t>ALTO</w:t>
            </w:r>
          </w:p>
        </w:tc>
        <w:tc>
          <w:tcPr>
            <w:tcW w:w="3116" w:type="dxa"/>
            <w:vMerge w:val="restart"/>
          </w:tcPr>
          <w:p w14:paraId="02F18155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Adempimenti di trasparenza </w:t>
            </w:r>
          </w:p>
          <w:p w14:paraId="05FB44E5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Codice di comportamento </w:t>
            </w:r>
          </w:p>
          <w:p w14:paraId="138EA7D9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Obbligo di astensione in caso di conflitti di interesse,</w:t>
            </w:r>
          </w:p>
          <w:p w14:paraId="62C9DFD5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Formazione del personale </w:t>
            </w:r>
          </w:p>
          <w:p w14:paraId="759CD15B" w14:textId="77777777" w:rsidR="00AA5917" w:rsidRPr="00C46C75" w:rsidRDefault="00AA5917" w:rsidP="00AA5917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  <w:p w14:paraId="1C188E3E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3402" w:type="dxa"/>
            <w:gridSpan w:val="4"/>
            <w:vMerge w:val="restart"/>
          </w:tcPr>
          <w:p w14:paraId="75158F80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>Definizione preventiva annuale dei criteri per l'effettuazione dei controlli.</w:t>
            </w:r>
          </w:p>
          <w:p w14:paraId="572F1D6E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Utilizzo di apposita modulistica predefinita</w:t>
            </w:r>
          </w:p>
          <w:p w14:paraId="4588EF95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315C132D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</w:p>
        </w:tc>
        <w:tc>
          <w:tcPr>
            <w:tcW w:w="2699" w:type="dxa"/>
            <w:gridSpan w:val="3"/>
            <w:vMerge w:val="restart"/>
          </w:tcPr>
          <w:p w14:paraId="34587C57" w14:textId="77777777" w:rsidR="00AA5917" w:rsidRPr="00C46C75" w:rsidRDefault="00AA5917" w:rsidP="00AA5917">
            <w:pPr>
              <w:snapToGrid w:val="0"/>
              <w:rPr>
                <w:rFonts w:eastAsia="Times New Roman"/>
                <w:color w:val="FF0000"/>
                <w:sz w:val="21"/>
                <w:szCs w:val="21"/>
              </w:rPr>
            </w:pPr>
          </w:p>
        </w:tc>
      </w:tr>
      <w:tr w:rsidR="00AA5917" w:rsidRPr="00C46C75" w14:paraId="603F333B" w14:textId="77777777" w:rsidTr="008573C9">
        <w:trPr>
          <w:gridAfter w:val="3"/>
          <w:wAfter w:w="11912" w:type="dxa"/>
          <w:trHeight w:val="2560"/>
        </w:trPr>
        <w:tc>
          <w:tcPr>
            <w:tcW w:w="1110" w:type="dxa"/>
            <w:gridSpan w:val="2"/>
            <w:vMerge/>
            <w:tcBorders>
              <w:bottom w:val="single" w:sz="4" w:space="0" w:color="auto"/>
            </w:tcBorders>
          </w:tcPr>
          <w:p w14:paraId="3B9321B7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1417" w:type="dxa"/>
            <w:gridSpan w:val="6"/>
            <w:vMerge/>
            <w:tcBorders>
              <w:bottom w:val="single" w:sz="4" w:space="0" w:color="auto"/>
            </w:tcBorders>
          </w:tcPr>
          <w:p w14:paraId="16814FD6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407" w:type="dxa"/>
            <w:vMerge/>
            <w:tcBorders>
              <w:bottom w:val="single" w:sz="4" w:space="0" w:color="auto"/>
            </w:tcBorders>
          </w:tcPr>
          <w:p w14:paraId="79E07CDC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3697" w:type="dxa"/>
            <w:gridSpan w:val="3"/>
            <w:tcBorders>
              <w:bottom w:val="single" w:sz="4" w:space="0" w:color="auto"/>
            </w:tcBorders>
          </w:tcPr>
          <w:p w14:paraId="34230600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Disomogeneità delle valutazioni e dei controlli con omissione di atti d’ufficio al fine di favorire soggetti predeterminati</w:t>
            </w:r>
          </w:p>
          <w:p w14:paraId="3EA9EE10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1702" w:type="dxa"/>
            <w:gridSpan w:val="2"/>
            <w:vMerge/>
            <w:tcBorders>
              <w:bottom w:val="single" w:sz="4" w:space="0" w:color="auto"/>
            </w:tcBorders>
          </w:tcPr>
          <w:p w14:paraId="181EC145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</w:p>
        </w:tc>
        <w:tc>
          <w:tcPr>
            <w:tcW w:w="3116" w:type="dxa"/>
            <w:vMerge/>
            <w:tcBorders>
              <w:bottom w:val="single" w:sz="4" w:space="0" w:color="auto"/>
            </w:tcBorders>
          </w:tcPr>
          <w:p w14:paraId="6EE9254B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3402" w:type="dxa"/>
            <w:gridSpan w:val="4"/>
            <w:vMerge/>
            <w:tcBorders>
              <w:bottom w:val="single" w:sz="4" w:space="0" w:color="auto"/>
            </w:tcBorders>
          </w:tcPr>
          <w:p w14:paraId="0148950D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  <w:shd w:val="clear" w:color="auto" w:fill="FFFF00"/>
              </w:rPr>
            </w:pPr>
          </w:p>
        </w:tc>
        <w:tc>
          <w:tcPr>
            <w:tcW w:w="2699" w:type="dxa"/>
            <w:gridSpan w:val="3"/>
            <w:vMerge/>
            <w:tcBorders>
              <w:bottom w:val="single" w:sz="4" w:space="0" w:color="auto"/>
            </w:tcBorders>
          </w:tcPr>
          <w:p w14:paraId="588ACF4A" w14:textId="77777777" w:rsidR="00AA5917" w:rsidRPr="00C46C75" w:rsidRDefault="00AA5917" w:rsidP="00AA5917">
            <w:pPr>
              <w:snapToGrid w:val="0"/>
              <w:rPr>
                <w:rFonts w:eastAsia="Times New Roman"/>
                <w:color w:val="FF0000"/>
                <w:sz w:val="21"/>
                <w:szCs w:val="21"/>
              </w:rPr>
            </w:pPr>
          </w:p>
        </w:tc>
      </w:tr>
      <w:tr w:rsidR="00AA5917" w:rsidRPr="00C46C75" w14:paraId="5B91BECC" w14:textId="77777777" w:rsidTr="008573C9">
        <w:trPr>
          <w:gridAfter w:val="3"/>
          <w:wAfter w:w="11912" w:type="dxa"/>
          <w:trHeight w:val="1275"/>
        </w:trPr>
        <w:tc>
          <w:tcPr>
            <w:tcW w:w="1110" w:type="dxa"/>
            <w:gridSpan w:val="2"/>
            <w:vAlign w:val="center"/>
          </w:tcPr>
          <w:p w14:paraId="739D5292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55</w:t>
            </w:r>
          </w:p>
        </w:tc>
        <w:tc>
          <w:tcPr>
            <w:tcW w:w="1417" w:type="dxa"/>
            <w:gridSpan w:val="6"/>
          </w:tcPr>
          <w:p w14:paraId="757599B5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Servizio tributi, attività produttive,  edilizia privata, polizia locale</w:t>
            </w:r>
          </w:p>
          <w:p w14:paraId="3B969988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407" w:type="dxa"/>
          </w:tcPr>
          <w:p w14:paraId="1B8CDC16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Controlli  e accertamento infrazioni a leggi nazionali e regionali e ai regolamenti comunali</w:t>
            </w:r>
          </w:p>
        </w:tc>
        <w:tc>
          <w:tcPr>
            <w:tcW w:w="3697" w:type="dxa"/>
            <w:gridSpan w:val="3"/>
          </w:tcPr>
          <w:p w14:paraId="05E3FE21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Disomogeneità delle valutazioni e dei controlli con omissione di atti d’ufficio al fine di favorire soggetti predeterminati</w:t>
            </w:r>
          </w:p>
          <w:p w14:paraId="1698EC11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1702" w:type="dxa"/>
            <w:gridSpan w:val="2"/>
          </w:tcPr>
          <w:p w14:paraId="03A504DF" w14:textId="77777777" w:rsidR="008707EC" w:rsidRPr="00C46C75" w:rsidRDefault="008707EC" w:rsidP="008707E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  <w:p w14:paraId="6CB8976E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</w:p>
        </w:tc>
        <w:tc>
          <w:tcPr>
            <w:tcW w:w="3116" w:type="dxa"/>
          </w:tcPr>
          <w:p w14:paraId="00964E8D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Adempimenti di trasparenza </w:t>
            </w:r>
          </w:p>
          <w:p w14:paraId="215026CE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Codice di comportamento </w:t>
            </w:r>
          </w:p>
          <w:p w14:paraId="1AED6D6E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Obbligo di astensione in caso di conflitti di interesse,</w:t>
            </w:r>
          </w:p>
          <w:p w14:paraId="218BC39B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Formazione del personale</w:t>
            </w:r>
          </w:p>
        </w:tc>
        <w:tc>
          <w:tcPr>
            <w:tcW w:w="3402" w:type="dxa"/>
            <w:gridSpan w:val="4"/>
          </w:tcPr>
          <w:p w14:paraId="09DBDAB4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Utilizzo di apposita modulistica predefinita</w:t>
            </w:r>
          </w:p>
          <w:p w14:paraId="5261EEDD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699" w:type="dxa"/>
            <w:gridSpan w:val="3"/>
          </w:tcPr>
          <w:p w14:paraId="121570B6" w14:textId="77777777" w:rsidR="00AA5917" w:rsidRPr="00C46C75" w:rsidRDefault="00AA5917" w:rsidP="00AA5917">
            <w:pPr>
              <w:snapToGrid w:val="0"/>
              <w:rPr>
                <w:rFonts w:eastAsia="Times New Roman"/>
                <w:color w:val="FF0000"/>
                <w:sz w:val="21"/>
                <w:szCs w:val="21"/>
              </w:rPr>
            </w:pPr>
          </w:p>
        </w:tc>
      </w:tr>
      <w:tr w:rsidR="00AA5917" w:rsidRPr="00C46C75" w14:paraId="390AD7D4" w14:textId="77777777" w:rsidTr="008573C9">
        <w:trPr>
          <w:gridAfter w:val="3"/>
          <w:wAfter w:w="11912" w:type="dxa"/>
          <w:trHeight w:val="1275"/>
        </w:trPr>
        <w:tc>
          <w:tcPr>
            <w:tcW w:w="1110" w:type="dxa"/>
            <w:gridSpan w:val="2"/>
            <w:vAlign w:val="center"/>
          </w:tcPr>
          <w:p w14:paraId="0151794C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lastRenderedPageBreak/>
              <w:t>56</w:t>
            </w:r>
          </w:p>
        </w:tc>
        <w:tc>
          <w:tcPr>
            <w:tcW w:w="1417" w:type="dxa"/>
            <w:gridSpan w:val="6"/>
          </w:tcPr>
          <w:p w14:paraId="2DA6FC47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Polizia locale</w:t>
            </w:r>
          </w:p>
        </w:tc>
        <w:tc>
          <w:tcPr>
            <w:tcW w:w="2407" w:type="dxa"/>
          </w:tcPr>
          <w:p w14:paraId="7A28F4F3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Controlli  e accertamento infrazioni al codice della strada e relative leggi complementari</w:t>
            </w:r>
          </w:p>
        </w:tc>
        <w:tc>
          <w:tcPr>
            <w:tcW w:w="3697" w:type="dxa"/>
            <w:gridSpan w:val="3"/>
          </w:tcPr>
          <w:p w14:paraId="104A0CB9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Disomogeneità delle valutazioni e dei controlli con omissione di atti d’ufficio al fine di favorire soggetti predeterminati</w:t>
            </w:r>
          </w:p>
          <w:p w14:paraId="03D6C970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1702" w:type="dxa"/>
            <w:gridSpan w:val="2"/>
          </w:tcPr>
          <w:p w14:paraId="61FA71F3" w14:textId="77777777" w:rsidR="008707EC" w:rsidRPr="00C46C75" w:rsidRDefault="008707EC" w:rsidP="008707E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  <w:p w14:paraId="5FF2742E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</w:p>
        </w:tc>
        <w:tc>
          <w:tcPr>
            <w:tcW w:w="3116" w:type="dxa"/>
          </w:tcPr>
          <w:p w14:paraId="7360010B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Adempimenti di trasparenza </w:t>
            </w:r>
          </w:p>
          <w:p w14:paraId="4514F842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Codice di comportamento </w:t>
            </w:r>
          </w:p>
          <w:p w14:paraId="5084E028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Obbligo di astensione in caso di conflitti di interesse,</w:t>
            </w:r>
          </w:p>
          <w:p w14:paraId="149832C1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Formazione del personale </w:t>
            </w:r>
          </w:p>
          <w:p w14:paraId="2DDFCFE2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3402" w:type="dxa"/>
            <w:gridSpan w:val="4"/>
          </w:tcPr>
          <w:p w14:paraId="7E36ECA9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1C220E40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Utilizzo di apposita modulistica predefinita</w:t>
            </w:r>
          </w:p>
          <w:p w14:paraId="618974A8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  <w:shd w:val="clear" w:color="auto" w:fill="FFFF00"/>
              </w:rPr>
            </w:pPr>
          </w:p>
        </w:tc>
        <w:tc>
          <w:tcPr>
            <w:tcW w:w="2699" w:type="dxa"/>
            <w:gridSpan w:val="3"/>
          </w:tcPr>
          <w:p w14:paraId="714D2ED7" w14:textId="77777777" w:rsidR="00AA5917" w:rsidRPr="00C46C75" w:rsidRDefault="00AA5917" w:rsidP="00AA5917">
            <w:pPr>
              <w:snapToGrid w:val="0"/>
              <w:rPr>
                <w:rFonts w:eastAsia="Times New Roman"/>
                <w:color w:val="FF0000"/>
                <w:sz w:val="21"/>
                <w:szCs w:val="21"/>
              </w:rPr>
            </w:pPr>
          </w:p>
        </w:tc>
      </w:tr>
      <w:tr w:rsidR="00AA5917" w:rsidRPr="00C46C75" w14:paraId="16C28498" w14:textId="77777777" w:rsidTr="008573C9">
        <w:trPr>
          <w:gridAfter w:val="3"/>
          <w:wAfter w:w="11912" w:type="dxa"/>
          <w:trHeight w:val="1275"/>
        </w:trPr>
        <w:tc>
          <w:tcPr>
            <w:tcW w:w="1110" w:type="dxa"/>
            <w:gridSpan w:val="2"/>
            <w:vAlign w:val="center"/>
          </w:tcPr>
          <w:p w14:paraId="7006C53E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57</w:t>
            </w:r>
          </w:p>
        </w:tc>
        <w:tc>
          <w:tcPr>
            <w:tcW w:w="1417" w:type="dxa"/>
            <w:gridSpan w:val="6"/>
          </w:tcPr>
          <w:p w14:paraId="4EC9C493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Servizio tributi, attività produttive,  edilizia privata, polizia locale</w:t>
            </w:r>
          </w:p>
          <w:p w14:paraId="2D87085B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407" w:type="dxa"/>
          </w:tcPr>
          <w:p w14:paraId="30585371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Gestione atti di accertamento delle violazioni</w:t>
            </w:r>
          </w:p>
        </w:tc>
        <w:tc>
          <w:tcPr>
            <w:tcW w:w="3697" w:type="dxa"/>
            <w:gridSpan w:val="3"/>
          </w:tcPr>
          <w:p w14:paraId="4785DB5C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Mancato rispetto dei termini di notifica</w:t>
            </w:r>
          </w:p>
        </w:tc>
        <w:tc>
          <w:tcPr>
            <w:tcW w:w="1702" w:type="dxa"/>
            <w:gridSpan w:val="2"/>
          </w:tcPr>
          <w:p w14:paraId="753D32EF" w14:textId="77777777" w:rsidR="008707EC" w:rsidRPr="00C46C75" w:rsidRDefault="008707EC" w:rsidP="008707E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  <w:p w14:paraId="47D7E4D9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</w:p>
        </w:tc>
        <w:tc>
          <w:tcPr>
            <w:tcW w:w="3116" w:type="dxa"/>
          </w:tcPr>
          <w:p w14:paraId="40733392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Adempimenti di trasparenza </w:t>
            </w:r>
          </w:p>
          <w:p w14:paraId="1E8E409B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Codice di comportamento </w:t>
            </w:r>
          </w:p>
          <w:p w14:paraId="5251489C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Obbligo di astensione in caso di conflitti di interesse,</w:t>
            </w:r>
          </w:p>
          <w:p w14:paraId="135B5B65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Formazione del personale </w:t>
            </w:r>
          </w:p>
          <w:p w14:paraId="32CDF98C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3402" w:type="dxa"/>
            <w:gridSpan w:val="4"/>
          </w:tcPr>
          <w:p w14:paraId="22EB511E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>Applicazione rigorosa dell’ordine cronologico</w:t>
            </w:r>
          </w:p>
        </w:tc>
        <w:tc>
          <w:tcPr>
            <w:tcW w:w="2699" w:type="dxa"/>
            <w:gridSpan w:val="3"/>
          </w:tcPr>
          <w:p w14:paraId="3893BCE6" w14:textId="77777777" w:rsidR="00AA5917" w:rsidRPr="00C46C75" w:rsidRDefault="00AA5917" w:rsidP="00AA5917">
            <w:pPr>
              <w:snapToGrid w:val="0"/>
              <w:rPr>
                <w:rFonts w:eastAsia="Times New Roman"/>
                <w:color w:val="FF0000"/>
                <w:sz w:val="21"/>
                <w:szCs w:val="21"/>
              </w:rPr>
            </w:pPr>
          </w:p>
        </w:tc>
      </w:tr>
      <w:tr w:rsidR="00AA5917" w:rsidRPr="00C46C75" w14:paraId="663CD9DC" w14:textId="77777777" w:rsidTr="008573C9">
        <w:trPr>
          <w:gridAfter w:val="3"/>
          <w:wAfter w:w="11912" w:type="dxa"/>
          <w:trHeight w:val="300"/>
        </w:trPr>
        <w:tc>
          <w:tcPr>
            <w:tcW w:w="19550" w:type="dxa"/>
            <w:gridSpan w:val="22"/>
          </w:tcPr>
          <w:p w14:paraId="3F65882C" w14:textId="77777777" w:rsidR="00AA5917" w:rsidRPr="00C46C75" w:rsidRDefault="00AA5917" w:rsidP="00AA5917">
            <w:pPr>
              <w:snapToGrid w:val="0"/>
              <w:jc w:val="center"/>
              <w:rPr>
                <w:rFonts w:eastAsia="Times New Roman"/>
                <w:b/>
                <w:iCs/>
                <w:color w:val="000000"/>
                <w:sz w:val="21"/>
                <w:szCs w:val="21"/>
              </w:rPr>
            </w:pPr>
          </w:p>
          <w:p w14:paraId="3525C85E" w14:textId="77777777" w:rsidR="00EA06B5" w:rsidRPr="00C46C75" w:rsidRDefault="00EA06B5" w:rsidP="00AA5917">
            <w:pPr>
              <w:snapToGrid w:val="0"/>
              <w:jc w:val="center"/>
              <w:rPr>
                <w:rFonts w:eastAsia="Times New Roman"/>
                <w:b/>
                <w:iCs/>
                <w:color w:val="000000"/>
                <w:sz w:val="21"/>
                <w:szCs w:val="21"/>
              </w:rPr>
            </w:pPr>
          </w:p>
          <w:p w14:paraId="05848376" w14:textId="77777777" w:rsidR="00725F61" w:rsidRPr="00C46C75" w:rsidRDefault="00725F61" w:rsidP="00AA5917">
            <w:pPr>
              <w:snapToGrid w:val="0"/>
              <w:jc w:val="center"/>
              <w:rPr>
                <w:rFonts w:eastAsia="Times New Roman"/>
                <w:b/>
                <w:iCs/>
                <w:color w:val="000000"/>
                <w:sz w:val="21"/>
                <w:szCs w:val="21"/>
              </w:rPr>
            </w:pPr>
          </w:p>
          <w:p w14:paraId="47B3FA04" w14:textId="77777777" w:rsidR="00725F61" w:rsidRPr="00C46C75" w:rsidRDefault="00725F61" w:rsidP="00AA5917">
            <w:pPr>
              <w:snapToGrid w:val="0"/>
              <w:jc w:val="center"/>
              <w:rPr>
                <w:rFonts w:eastAsia="Times New Roman"/>
                <w:b/>
                <w:iCs/>
                <w:color w:val="000000"/>
                <w:sz w:val="21"/>
                <w:szCs w:val="21"/>
              </w:rPr>
            </w:pPr>
          </w:p>
          <w:p w14:paraId="5E8B557A" w14:textId="77777777" w:rsidR="00725F61" w:rsidRPr="00C46C75" w:rsidRDefault="00725F61" w:rsidP="00AA5917">
            <w:pPr>
              <w:snapToGrid w:val="0"/>
              <w:jc w:val="center"/>
              <w:rPr>
                <w:rFonts w:eastAsia="Times New Roman"/>
                <w:b/>
                <w:iCs/>
                <w:color w:val="000000"/>
                <w:sz w:val="21"/>
                <w:szCs w:val="21"/>
              </w:rPr>
            </w:pPr>
          </w:p>
          <w:p w14:paraId="225B03FC" w14:textId="77777777" w:rsidR="00EA06B5" w:rsidRPr="00C46C75" w:rsidRDefault="00EA06B5" w:rsidP="00AA5917">
            <w:pPr>
              <w:snapToGrid w:val="0"/>
              <w:jc w:val="center"/>
              <w:rPr>
                <w:rFonts w:eastAsia="Times New Roman"/>
                <w:b/>
                <w:iCs/>
                <w:color w:val="000000"/>
                <w:sz w:val="21"/>
                <w:szCs w:val="21"/>
              </w:rPr>
            </w:pPr>
          </w:p>
          <w:p w14:paraId="18B4AC26" w14:textId="77777777" w:rsidR="00AA5917" w:rsidRPr="00C46C75" w:rsidRDefault="00AA5917" w:rsidP="00AA5917">
            <w:pPr>
              <w:snapToGrid w:val="0"/>
              <w:jc w:val="center"/>
              <w:rPr>
                <w:rFonts w:eastAsia="Times New Roman"/>
                <w:b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iCs/>
                <w:color w:val="000000"/>
                <w:sz w:val="21"/>
                <w:szCs w:val="21"/>
              </w:rPr>
              <w:t>AREA G – INCARICHI E NOMINE</w:t>
            </w:r>
          </w:p>
        </w:tc>
      </w:tr>
      <w:tr w:rsidR="00AA5917" w:rsidRPr="00C46C75" w14:paraId="0DB5E1A4" w14:textId="77777777" w:rsidTr="008573C9">
        <w:trPr>
          <w:gridAfter w:val="3"/>
          <w:wAfter w:w="11912" w:type="dxa"/>
          <w:trHeight w:val="300"/>
        </w:trPr>
        <w:tc>
          <w:tcPr>
            <w:tcW w:w="1110" w:type="dxa"/>
            <w:gridSpan w:val="2"/>
          </w:tcPr>
          <w:p w14:paraId="477EC5A2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Progressivo</w:t>
            </w:r>
          </w:p>
        </w:tc>
        <w:tc>
          <w:tcPr>
            <w:tcW w:w="1417" w:type="dxa"/>
            <w:gridSpan w:val="6"/>
          </w:tcPr>
          <w:p w14:paraId="6570A33A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 xml:space="preserve"> Servizi/o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14:paraId="2D32DDEF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Processo</w:t>
            </w:r>
          </w:p>
        </w:tc>
        <w:tc>
          <w:tcPr>
            <w:tcW w:w="3697" w:type="dxa"/>
            <w:gridSpan w:val="3"/>
          </w:tcPr>
          <w:p w14:paraId="1378E8F4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Possibile rischio</w:t>
            </w:r>
          </w:p>
        </w:tc>
        <w:tc>
          <w:tcPr>
            <w:tcW w:w="1702" w:type="dxa"/>
            <w:gridSpan w:val="2"/>
          </w:tcPr>
          <w:p w14:paraId="208D84ED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Valutazione rischio</w:t>
            </w:r>
          </w:p>
        </w:tc>
        <w:tc>
          <w:tcPr>
            <w:tcW w:w="3116" w:type="dxa"/>
          </w:tcPr>
          <w:p w14:paraId="703138FC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Misure generali</w:t>
            </w:r>
          </w:p>
        </w:tc>
        <w:tc>
          <w:tcPr>
            <w:tcW w:w="3402" w:type="dxa"/>
            <w:gridSpan w:val="4"/>
          </w:tcPr>
          <w:p w14:paraId="2B6400ED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Misure specifiche</w:t>
            </w:r>
          </w:p>
        </w:tc>
        <w:tc>
          <w:tcPr>
            <w:tcW w:w="2699" w:type="dxa"/>
            <w:gridSpan w:val="3"/>
          </w:tcPr>
          <w:p w14:paraId="368454CC" w14:textId="77777777" w:rsidR="00AA5917" w:rsidRPr="00C46C75" w:rsidRDefault="00AA5917" w:rsidP="00AA5917">
            <w:pPr>
              <w:snapToGrid w:val="0"/>
              <w:rPr>
                <w:rFonts w:eastAsia="Times New Roman"/>
                <w:color w:val="FF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Tempi e termini per attuazione misure</w:t>
            </w:r>
          </w:p>
        </w:tc>
      </w:tr>
      <w:tr w:rsidR="00AA5917" w:rsidRPr="00C46C75" w14:paraId="75EC6F54" w14:textId="77777777" w:rsidTr="008573C9">
        <w:trPr>
          <w:gridAfter w:val="3"/>
          <w:wAfter w:w="11912" w:type="dxa"/>
          <w:trHeight w:val="1657"/>
        </w:trPr>
        <w:tc>
          <w:tcPr>
            <w:tcW w:w="1110" w:type="dxa"/>
            <w:gridSpan w:val="2"/>
            <w:vMerge w:val="restart"/>
            <w:vAlign w:val="center"/>
          </w:tcPr>
          <w:p w14:paraId="159E07A7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58</w:t>
            </w:r>
          </w:p>
        </w:tc>
        <w:tc>
          <w:tcPr>
            <w:tcW w:w="1417" w:type="dxa"/>
            <w:gridSpan w:val="6"/>
            <w:vMerge w:val="restart"/>
          </w:tcPr>
          <w:p w14:paraId="6A98588C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</w:p>
          <w:p w14:paraId="7189EC9D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Tutti </w:t>
            </w:r>
          </w:p>
          <w:p w14:paraId="5347499B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2407" w:type="dxa"/>
            <w:vMerge w:val="restart"/>
            <w:shd w:val="clear" w:color="auto" w:fill="auto"/>
          </w:tcPr>
          <w:p w14:paraId="70DFA1D6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  <w:p w14:paraId="4E508979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Affidamento incarichi di collaborazione e consulenza (art. 7 c. 6 e segg. D. Lgs. 165/2001)</w:t>
            </w:r>
          </w:p>
        </w:tc>
        <w:tc>
          <w:tcPr>
            <w:tcW w:w="3697" w:type="dxa"/>
            <w:gridSpan w:val="3"/>
          </w:tcPr>
          <w:p w14:paraId="02B6D52E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  <w:p w14:paraId="3B1D009B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Motivazione generica e tautologica circa la sussistenza dei presupposti di legge per il conferimento di incarichi professionali allo scopo di agevolare soggetti particolari </w:t>
            </w:r>
          </w:p>
        </w:tc>
        <w:tc>
          <w:tcPr>
            <w:tcW w:w="1702" w:type="dxa"/>
            <w:gridSpan w:val="2"/>
            <w:vMerge w:val="restart"/>
          </w:tcPr>
          <w:p w14:paraId="62AD0B4E" w14:textId="77777777" w:rsidR="008707EC" w:rsidRPr="00C46C75" w:rsidRDefault="008707EC" w:rsidP="008707E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  <w:p w14:paraId="2397ADBE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</w:p>
        </w:tc>
        <w:tc>
          <w:tcPr>
            <w:tcW w:w="3116" w:type="dxa"/>
            <w:vMerge w:val="restart"/>
          </w:tcPr>
          <w:p w14:paraId="0CF115E9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Adempimenti di trasparenza </w:t>
            </w:r>
          </w:p>
          <w:p w14:paraId="17E254DA" w14:textId="77777777" w:rsidR="00AA5917" w:rsidRPr="00C46C75" w:rsidRDefault="00AA5917" w:rsidP="00AA5917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Codice di comportamento</w:t>
            </w:r>
          </w:p>
          <w:p w14:paraId="60DDF46D" w14:textId="77777777" w:rsidR="00AA5917" w:rsidRPr="00C46C75" w:rsidRDefault="00AA5917" w:rsidP="00AA5917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Obbligo di astensione in caso di conflitti di interesse </w:t>
            </w:r>
          </w:p>
          <w:p w14:paraId="3DF6F382" w14:textId="77777777" w:rsidR="00AA5917" w:rsidRPr="00C46C75" w:rsidRDefault="00AA5917" w:rsidP="00AA5917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Incompatibilità per particolari posizioni dirigenziali </w:t>
            </w:r>
          </w:p>
          <w:p w14:paraId="45E88A02" w14:textId="77777777" w:rsidR="00AA5917" w:rsidRPr="00C46C75" w:rsidRDefault="00AA5917" w:rsidP="00AA5917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Formazioni di commissioni </w:t>
            </w:r>
          </w:p>
          <w:p w14:paraId="05034905" w14:textId="77777777" w:rsidR="00AA5917" w:rsidRPr="00C46C75" w:rsidRDefault="00AA5917" w:rsidP="00AA5917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Formazione del personale </w:t>
            </w:r>
          </w:p>
          <w:p w14:paraId="6A14F392" w14:textId="77777777" w:rsidR="00AA5917" w:rsidRPr="00C46C75" w:rsidRDefault="00AA5917" w:rsidP="00AA5917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3402" w:type="dxa"/>
            <w:gridSpan w:val="4"/>
            <w:vMerge w:val="restart"/>
          </w:tcPr>
          <w:p w14:paraId="40D10F11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  <w:p w14:paraId="2F3BCFA6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Verifica dei contenuti dell'incarico rispetto alle norme di legge o regolamento che lo consentono. </w:t>
            </w:r>
          </w:p>
          <w:p w14:paraId="2499F04B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Applicazione rigorosa del regolamento in materia di conferimento di incarichi al fine di definire criteri oggettivi </w:t>
            </w:r>
          </w:p>
        </w:tc>
        <w:tc>
          <w:tcPr>
            <w:tcW w:w="2699" w:type="dxa"/>
            <w:gridSpan w:val="3"/>
            <w:vMerge w:val="restart"/>
          </w:tcPr>
          <w:p w14:paraId="40A430AF" w14:textId="77777777" w:rsidR="00AA5917" w:rsidRPr="00C46C75" w:rsidRDefault="00AA5917" w:rsidP="00AA5917">
            <w:pPr>
              <w:snapToGrid w:val="0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 </w:t>
            </w:r>
          </w:p>
        </w:tc>
      </w:tr>
      <w:tr w:rsidR="00AA5917" w:rsidRPr="00C46C75" w14:paraId="2F4B6D44" w14:textId="77777777" w:rsidTr="008573C9">
        <w:trPr>
          <w:gridAfter w:val="3"/>
          <w:wAfter w:w="11912" w:type="dxa"/>
          <w:trHeight w:val="1657"/>
        </w:trPr>
        <w:tc>
          <w:tcPr>
            <w:tcW w:w="1110" w:type="dxa"/>
            <w:gridSpan w:val="2"/>
            <w:vMerge/>
          </w:tcPr>
          <w:p w14:paraId="0A77EDD8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1417" w:type="dxa"/>
            <w:gridSpan w:val="6"/>
            <w:vMerge/>
          </w:tcPr>
          <w:p w14:paraId="35EC228E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2407" w:type="dxa"/>
            <w:vMerge/>
            <w:shd w:val="clear" w:color="auto" w:fill="auto"/>
          </w:tcPr>
          <w:p w14:paraId="3EF66612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FF"/>
                <w:sz w:val="21"/>
                <w:szCs w:val="21"/>
                <w:shd w:val="clear" w:color="auto" w:fill="FFFF00"/>
              </w:rPr>
            </w:pPr>
          </w:p>
        </w:tc>
        <w:tc>
          <w:tcPr>
            <w:tcW w:w="3697" w:type="dxa"/>
            <w:gridSpan w:val="3"/>
          </w:tcPr>
          <w:p w14:paraId="0DB69B21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Previsioni di requisiti di accesso “personalizzati” e Inosservanza delle regole procedurali a garanzia della trasparenza e dell’imparzialità della selezione</w:t>
            </w:r>
          </w:p>
          <w:p w14:paraId="316A0B9E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1702" w:type="dxa"/>
            <w:gridSpan w:val="2"/>
            <w:vMerge/>
          </w:tcPr>
          <w:p w14:paraId="4C4C82F1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</w:p>
        </w:tc>
        <w:tc>
          <w:tcPr>
            <w:tcW w:w="3116" w:type="dxa"/>
            <w:vMerge/>
          </w:tcPr>
          <w:p w14:paraId="2E482986" w14:textId="77777777" w:rsidR="00AA5917" w:rsidRPr="00C46C75" w:rsidRDefault="00AA5917" w:rsidP="00AA5917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3402" w:type="dxa"/>
            <w:gridSpan w:val="4"/>
            <w:vMerge/>
          </w:tcPr>
          <w:p w14:paraId="216DC895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2699" w:type="dxa"/>
            <w:gridSpan w:val="3"/>
            <w:vMerge/>
          </w:tcPr>
          <w:p w14:paraId="0BB4B9E0" w14:textId="77777777" w:rsidR="00AA5917" w:rsidRPr="00C46C75" w:rsidRDefault="00AA5917" w:rsidP="00AA5917">
            <w:pPr>
              <w:snapToGrid w:val="0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</w:tr>
      <w:tr w:rsidR="00AA5917" w:rsidRPr="00C46C75" w14:paraId="14ED3CA6" w14:textId="77777777" w:rsidTr="008573C9">
        <w:trPr>
          <w:gridAfter w:val="3"/>
          <w:wAfter w:w="11912" w:type="dxa"/>
          <w:trHeight w:val="1900"/>
        </w:trPr>
        <w:tc>
          <w:tcPr>
            <w:tcW w:w="1110" w:type="dxa"/>
            <w:gridSpan w:val="2"/>
            <w:vAlign w:val="center"/>
          </w:tcPr>
          <w:p w14:paraId="7BAB8797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59</w:t>
            </w:r>
          </w:p>
          <w:p w14:paraId="7E7DAD67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1417" w:type="dxa"/>
            <w:gridSpan w:val="6"/>
          </w:tcPr>
          <w:p w14:paraId="36724ADE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Tutti  </w:t>
            </w:r>
          </w:p>
          <w:p w14:paraId="59AF09A1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  <w:p w14:paraId="2B113D4E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407" w:type="dxa"/>
          </w:tcPr>
          <w:p w14:paraId="4F69AEAE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Autorizzazione incarichi extra istituzionali ai dipendenti </w:t>
            </w:r>
          </w:p>
        </w:tc>
        <w:tc>
          <w:tcPr>
            <w:tcW w:w="3697" w:type="dxa"/>
            <w:gridSpan w:val="3"/>
          </w:tcPr>
          <w:p w14:paraId="245F1EC8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Mancata verifica di assenza di situazioni di conflitto di interesse</w:t>
            </w:r>
          </w:p>
        </w:tc>
        <w:tc>
          <w:tcPr>
            <w:tcW w:w="1702" w:type="dxa"/>
            <w:gridSpan w:val="2"/>
          </w:tcPr>
          <w:p w14:paraId="702CA2C3" w14:textId="77777777" w:rsidR="008707EC" w:rsidRPr="00C46C75" w:rsidRDefault="008707EC" w:rsidP="008707E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BASSO</w:t>
            </w:r>
          </w:p>
          <w:p w14:paraId="7B6D174F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</w:p>
        </w:tc>
        <w:tc>
          <w:tcPr>
            <w:tcW w:w="3116" w:type="dxa"/>
          </w:tcPr>
          <w:p w14:paraId="2324374C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Adempimenti di trasparenza </w:t>
            </w:r>
          </w:p>
          <w:p w14:paraId="3F6A335B" w14:textId="77777777" w:rsidR="00AA5917" w:rsidRPr="00C46C75" w:rsidRDefault="00AA5917" w:rsidP="00AA5917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Codice di comportamento</w:t>
            </w:r>
          </w:p>
          <w:p w14:paraId="6840EE3E" w14:textId="77777777" w:rsidR="00AA5917" w:rsidRPr="00C46C75" w:rsidRDefault="00AA5917" w:rsidP="00AA5917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Obbligo di astensione in caso di conflitti di interesse </w:t>
            </w:r>
          </w:p>
          <w:p w14:paraId="1E00A59B" w14:textId="77777777" w:rsidR="00AA5917" w:rsidRPr="00C46C75" w:rsidRDefault="00AA5917" w:rsidP="00AA5917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Incompatibilità per particolari posizioni dirigenziali </w:t>
            </w:r>
          </w:p>
          <w:p w14:paraId="19DDE010" w14:textId="77777777" w:rsidR="00AA5917" w:rsidRPr="00C46C75" w:rsidRDefault="00AA5917" w:rsidP="00AA5917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Formazioni di commissioni </w:t>
            </w:r>
          </w:p>
          <w:p w14:paraId="6FE9747D" w14:textId="77777777" w:rsidR="00AA5917" w:rsidRPr="00C46C75" w:rsidRDefault="00AA5917" w:rsidP="00AA5917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Formazione del personale </w:t>
            </w:r>
          </w:p>
          <w:p w14:paraId="6A26E5D4" w14:textId="77777777" w:rsidR="00AA5917" w:rsidRPr="00C46C75" w:rsidRDefault="00AA5917" w:rsidP="00AA5917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3402" w:type="dxa"/>
            <w:gridSpan w:val="4"/>
          </w:tcPr>
          <w:p w14:paraId="714BF11F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  <w:p w14:paraId="096E1CD0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Verifica a campione degli incarichi conferiti</w:t>
            </w:r>
          </w:p>
        </w:tc>
        <w:tc>
          <w:tcPr>
            <w:tcW w:w="2699" w:type="dxa"/>
            <w:gridSpan w:val="3"/>
          </w:tcPr>
          <w:p w14:paraId="6054166D" w14:textId="77777777" w:rsidR="00AA5917" w:rsidRPr="00C46C75" w:rsidRDefault="00AA5917" w:rsidP="00AA5917">
            <w:pPr>
              <w:snapToGrid w:val="0"/>
              <w:rPr>
                <w:rFonts w:eastAsia="Times New Roman"/>
                <w:color w:val="FF0000"/>
                <w:sz w:val="21"/>
                <w:szCs w:val="21"/>
              </w:rPr>
            </w:pPr>
          </w:p>
        </w:tc>
      </w:tr>
      <w:tr w:rsidR="00AA5917" w:rsidRPr="00C46C75" w14:paraId="1A763BAE" w14:textId="77777777" w:rsidTr="008573C9">
        <w:trPr>
          <w:gridAfter w:val="3"/>
          <w:wAfter w:w="11912" w:type="dxa"/>
          <w:trHeight w:val="1657"/>
        </w:trPr>
        <w:tc>
          <w:tcPr>
            <w:tcW w:w="1110" w:type="dxa"/>
            <w:gridSpan w:val="2"/>
            <w:vAlign w:val="center"/>
          </w:tcPr>
          <w:p w14:paraId="6C3C791B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lastRenderedPageBreak/>
              <w:t>60</w:t>
            </w:r>
          </w:p>
        </w:tc>
        <w:tc>
          <w:tcPr>
            <w:tcW w:w="1417" w:type="dxa"/>
            <w:gridSpan w:val="6"/>
          </w:tcPr>
          <w:p w14:paraId="66FEE19D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Personale </w:t>
            </w:r>
          </w:p>
        </w:tc>
        <w:tc>
          <w:tcPr>
            <w:tcW w:w="2407" w:type="dxa"/>
          </w:tcPr>
          <w:p w14:paraId="5B2237F3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Affidamento incarico posizione organizzativa/dirigenziale/ alte specializzazioni</w:t>
            </w:r>
          </w:p>
        </w:tc>
        <w:tc>
          <w:tcPr>
            <w:tcW w:w="3697" w:type="dxa"/>
            <w:gridSpan w:val="3"/>
          </w:tcPr>
          <w:p w14:paraId="4AC93F0B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258453B4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Affidamento dell’incarico di P.O. in violazione delle disposizioni in materia di inconferibilità e incompatibilità ai sensi del D. Lgs. n.39/2013</w:t>
            </w:r>
          </w:p>
        </w:tc>
        <w:tc>
          <w:tcPr>
            <w:tcW w:w="1702" w:type="dxa"/>
            <w:gridSpan w:val="2"/>
          </w:tcPr>
          <w:p w14:paraId="608BD789" w14:textId="77777777" w:rsidR="008707EC" w:rsidRPr="00C46C75" w:rsidRDefault="008707EC" w:rsidP="008707E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  <w:p w14:paraId="6FD896FB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</w:p>
        </w:tc>
        <w:tc>
          <w:tcPr>
            <w:tcW w:w="3116" w:type="dxa"/>
          </w:tcPr>
          <w:p w14:paraId="632510D2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Adempimenti di trasparenza </w:t>
            </w:r>
          </w:p>
          <w:p w14:paraId="20032906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Codice di comportamento </w:t>
            </w:r>
          </w:p>
          <w:p w14:paraId="344991C3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Obbligo di astensione in caso di conflitti di interesse,</w:t>
            </w:r>
          </w:p>
          <w:p w14:paraId="0569C3BB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Formazione del personale </w:t>
            </w:r>
          </w:p>
          <w:p w14:paraId="458680E6" w14:textId="77777777" w:rsidR="00AA5917" w:rsidRPr="00C46C75" w:rsidRDefault="00AA5917" w:rsidP="00AA5917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3402" w:type="dxa"/>
            <w:gridSpan w:val="4"/>
          </w:tcPr>
          <w:p w14:paraId="540BD896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Verifica dell’avvenuta acquisizione delle dichiarazioni  di incompatibilità e inconferibilità prima dell'adozione dell'atto </w:t>
            </w:r>
          </w:p>
        </w:tc>
        <w:tc>
          <w:tcPr>
            <w:tcW w:w="2699" w:type="dxa"/>
            <w:gridSpan w:val="3"/>
          </w:tcPr>
          <w:p w14:paraId="6580D4F2" w14:textId="77777777" w:rsidR="00AA5917" w:rsidRPr="00C46C75" w:rsidRDefault="00AA5917" w:rsidP="00AA5917">
            <w:pPr>
              <w:snapToGrid w:val="0"/>
              <w:rPr>
                <w:rFonts w:eastAsia="Times New Roman"/>
                <w:color w:val="FF0000"/>
                <w:sz w:val="21"/>
                <w:szCs w:val="21"/>
              </w:rPr>
            </w:pPr>
          </w:p>
        </w:tc>
      </w:tr>
      <w:tr w:rsidR="00AA5917" w:rsidRPr="00C46C75" w14:paraId="7409E5F5" w14:textId="77777777" w:rsidTr="008573C9">
        <w:trPr>
          <w:gridAfter w:val="3"/>
          <w:wAfter w:w="11912" w:type="dxa"/>
          <w:trHeight w:val="1275"/>
        </w:trPr>
        <w:tc>
          <w:tcPr>
            <w:tcW w:w="1110" w:type="dxa"/>
            <w:gridSpan w:val="2"/>
            <w:vAlign w:val="center"/>
          </w:tcPr>
          <w:p w14:paraId="44DC4E0A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61</w:t>
            </w:r>
          </w:p>
        </w:tc>
        <w:tc>
          <w:tcPr>
            <w:tcW w:w="1417" w:type="dxa"/>
            <w:gridSpan w:val="6"/>
          </w:tcPr>
          <w:p w14:paraId="52AAA894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Segreteria</w:t>
            </w:r>
          </w:p>
        </w:tc>
        <w:tc>
          <w:tcPr>
            <w:tcW w:w="2407" w:type="dxa"/>
          </w:tcPr>
          <w:p w14:paraId="78121286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Nomina rappresentanti presso enti esterni</w:t>
            </w:r>
          </w:p>
        </w:tc>
        <w:tc>
          <w:tcPr>
            <w:tcW w:w="3697" w:type="dxa"/>
            <w:gridSpan w:val="3"/>
          </w:tcPr>
          <w:p w14:paraId="685D99EF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Mancata effettuazione delle verifiche sulla sussistenza dei requisiti richiesti</w:t>
            </w:r>
          </w:p>
        </w:tc>
        <w:tc>
          <w:tcPr>
            <w:tcW w:w="1702" w:type="dxa"/>
            <w:gridSpan w:val="2"/>
          </w:tcPr>
          <w:p w14:paraId="69E75E62" w14:textId="77777777" w:rsidR="008707EC" w:rsidRPr="00C46C75" w:rsidRDefault="008707EC" w:rsidP="008707E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  <w:p w14:paraId="6C1CB967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</w:p>
        </w:tc>
        <w:tc>
          <w:tcPr>
            <w:tcW w:w="3116" w:type="dxa"/>
          </w:tcPr>
          <w:p w14:paraId="2501A286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Adempimenti di trasparenza </w:t>
            </w:r>
          </w:p>
          <w:p w14:paraId="4AC4BD21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Codice di comportamento </w:t>
            </w:r>
          </w:p>
          <w:p w14:paraId="78987BA5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Obbligo di astensione in caso di conflitti di interesse,</w:t>
            </w:r>
          </w:p>
          <w:p w14:paraId="0CCC4EEC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Formazione del personale </w:t>
            </w:r>
          </w:p>
          <w:p w14:paraId="14FC6F75" w14:textId="77777777" w:rsidR="00AA5917" w:rsidRPr="00C46C75" w:rsidRDefault="00AA5917" w:rsidP="00AA5917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3402" w:type="dxa"/>
            <w:gridSpan w:val="4"/>
          </w:tcPr>
          <w:p w14:paraId="334C8610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Pubblicazione elenco nominati sul sito istituzionale dell'ente</w:t>
            </w:r>
          </w:p>
        </w:tc>
        <w:tc>
          <w:tcPr>
            <w:tcW w:w="2699" w:type="dxa"/>
            <w:gridSpan w:val="3"/>
          </w:tcPr>
          <w:p w14:paraId="19BFF43F" w14:textId="77777777" w:rsidR="00AA5917" w:rsidRPr="00C46C75" w:rsidRDefault="00AA5917" w:rsidP="00AA5917">
            <w:pPr>
              <w:snapToGrid w:val="0"/>
              <w:rPr>
                <w:sz w:val="21"/>
                <w:szCs w:val="21"/>
              </w:rPr>
            </w:pPr>
          </w:p>
        </w:tc>
      </w:tr>
      <w:tr w:rsidR="00AA5917" w:rsidRPr="00C46C75" w14:paraId="56506D61" w14:textId="77777777" w:rsidTr="008573C9">
        <w:trPr>
          <w:gridAfter w:val="3"/>
          <w:wAfter w:w="11912" w:type="dxa"/>
          <w:trHeight w:val="300"/>
        </w:trPr>
        <w:tc>
          <w:tcPr>
            <w:tcW w:w="19550" w:type="dxa"/>
            <w:gridSpan w:val="22"/>
          </w:tcPr>
          <w:p w14:paraId="3AC7D660" w14:textId="77777777" w:rsidR="00AA5917" w:rsidRPr="00C46C75" w:rsidRDefault="00AA5917" w:rsidP="00AA5917">
            <w:pPr>
              <w:snapToGrid w:val="0"/>
              <w:jc w:val="center"/>
              <w:rPr>
                <w:rFonts w:eastAsia="Times New Roman"/>
                <w:b/>
                <w:iCs/>
                <w:color w:val="000000"/>
                <w:sz w:val="21"/>
                <w:szCs w:val="21"/>
              </w:rPr>
            </w:pPr>
          </w:p>
          <w:p w14:paraId="1F77E9C8" w14:textId="77777777" w:rsidR="00AA5917" w:rsidRPr="00C46C75" w:rsidRDefault="00AA5917" w:rsidP="00AA5917">
            <w:pPr>
              <w:snapToGrid w:val="0"/>
              <w:jc w:val="center"/>
              <w:rPr>
                <w:rFonts w:eastAsia="Times New Roman"/>
                <w:b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bCs/>
                <w:sz w:val="21"/>
                <w:szCs w:val="21"/>
              </w:rPr>
              <w:t>AREA H – AFFARI LEGALI E CONTENZIOSO</w:t>
            </w:r>
          </w:p>
        </w:tc>
      </w:tr>
      <w:tr w:rsidR="00AA5917" w:rsidRPr="00C46C75" w14:paraId="028E846B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3"/>
          <w:wAfter w:w="11912" w:type="dxa"/>
          <w:trHeight w:val="300"/>
        </w:trPr>
        <w:tc>
          <w:tcPr>
            <w:tcW w:w="12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810644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Progressivo</w:t>
            </w:r>
          </w:p>
        </w:tc>
        <w:tc>
          <w:tcPr>
            <w:tcW w:w="1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DA4B58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Id Servizi/o</w:t>
            </w:r>
          </w:p>
        </w:tc>
        <w:tc>
          <w:tcPr>
            <w:tcW w:w="32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897DB6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Processo (ovvero fasi o aggregato di processi)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A863A5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Possibile rischio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037115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Valutazione rischio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15F8B0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Misure generali</w:t>
            </w:r>
          </w:p>
        </w:tc>
        <w:tc>
          <w:tcPr>
            <w:tcW w:w="34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F24B68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Misure specifiche</w:t>
            </w:r>
          </w:p>
        </w:tc>
        <w:tc>
          <w:tcPr>
            <w:tcW w:w="26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3BBF5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Tempi e termini per attuazione misure</w:t>
            </w:r>
          </w:p>
        </w:tc>
      </w:tr>
      <w:tr w:rsidR="00AA5917" w:rsidRPr="00C46C75" w14:paraId="4C7B149E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3"/>
          <w:wAfter w:w="11912" w:type="dxa"/>
          <w:trHeight w:val="1657"/>
        </w:trPr>
        <w:tc>
          <w:tcPr>
            <w:tcW w:w="12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7AAB41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62</w:t>
            </w:r>
          </w:p>
        </w:tc>
        <w:tc>
          <w:tcPr>
            <w:tcW w:w="1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8A0CC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Tutti</w:t>
            </w:r>
          </w:p>
        </w:tc>
        <w:tc>
          <w:tcPr>
            <w:tcW w:w="32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0DAE30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4AE05FD9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1CC9DDC7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074DDBE3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Gestione sinistri e risarcimenti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F9369B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03B0B96B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2DC600EF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Risarcimenti non dovuti o incrementati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1E9A1B" w14:textId="77777777" w:rsidR="008707EC" w:rsidRPr="00C46C75" w:rsidRDefault="008707EC" w:rsidP="008707E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MINIMO</w:t>
            </w:r>
          </w:p>
          <w:p w14:paraId="510ACA03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F4A484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Adempimenti di trasparenza </w:t>
            </w:r>
          </w:p>
          <w:p w14:paraId="3558241C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Codice di comportamento </w:t>
            </w:r>
          </w:p>
          <w:p w14:paraId="116E1CF1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Obbligo di astensione in caso di conflitti di interesse,</w:t>
            </w:r>
          </w:p>
          <w:p w14:paraId="48590A10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Formazione del personale </w:t>
            </w:r>
          </w:p>
          <w:p w14:paraId="1AE3F0B7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965B59" w14:textId="77777777" w:rsidR="00AA5917" w:rsidRPr="00C46C75" w:rsidRDefault="00AA5917" w:rsidP="00AA5917">
            <w:pPr>
              <w:snapToGrid w:val="0"/>
              <w:spacing w:after="0" w:line="240" w:lineRule="auto"/>
              <w:jc w:val="both"/>
              <w:rPr>
                <w:rFonts w:eastAsia="Times New Roman"/>
                <w:bCs/>
                <w:sz w:val="21"/>
                <w:szCs w:val="21"/>
              </w:rPr>
            </w:pPr>
            <w:r w:rsidRPr="00C46C75">
              <w:rPr>
                <w:rFonts w:eastAsia="Times New Roman"/>
                <w:bCs/>
                <w:sz w:val="21"/>
                <w:szCs w:val="21"/>
              </w:rPr>
              <w:t>Analitica indicazione delle ragioni che inducono ad accordare il risarcimento e la relativa misura.</w:t>
            </w:r>
          </w:p>
        </w:tc>
        <w:tc>
          <w:tcPr>
            <w:tcW w:w="26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B2804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</w:tr>
      <w:tr w:rsidR="00AA5917" w:rsidRPr="00C46C75" w14:paraId="401A25E0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3"/>
          <w:wAfter w:w="11912" w:type="dxa"/>
          <w:trHeight w:val="1657"/>
        </w:trPr>
        <w:tc>
          <w:tcPr>
            <w:tcW w:w="12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D2D235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63</w:t>
            </w:r>
          </w:p>
        </w:tc>
        <w:tc>
          <w:tcPr>
            <w:tcW w:w="1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D708CE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Tutti </w:t>
            </w:r>
          </w:p>
        </w:tc>
        <w:tc>
          <w:tcPr>
            <w:tcW w:w="32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79A099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6312FEA6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6AC003D0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635F36C6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Conclusione accordi stragiudiziali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C53F91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68247E42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5B0C88FC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Non proporzionata ripartizione delle reciproche concessioni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F011AD" w14:textId="77777777" w:rsidR="008707EC" w:rsidRPr="00C46C75" w:rsidRDefault="008707EC" w:rsidP="008707E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  <w:p w14:paraId="36E2E36E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3BB4AC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Adempimenti di trasparenza </w:t>
            </w:r>
          </w:p>
          <w:p w14:paraId="428F0FCA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Codice di comportamento </w:t>
            </w:r>
          </w:p>
          <w:p w14:paraId="055D820B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>Obbligo di astensione in caso di conflitti di interesse,</w:t>
            </w:r>
          </w:p>
          <w:p w14:paraId="6F528250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color w:val="000000"/>
                <w:sz w:val="21"/>
                <w:szCs w:val="21"/>
              </w:rPr>
              <w:t xml:space="preserve">Formazione del personale </w:t>
            </w:r>
          </w:p>
          <w:p w14:paraId="4B5E183E" w14:textId="77777777" w:rsidR="00AA5917" w:rsidRPr="00C46C75" w:rsidRDefault="00AA5917" w:rsidP="00AA5917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D4F2FD" w14:textId="77777777" w:rsidR="00AA5917" w:rsidRPr="00C46C75" w:rsidRDefault="00AA5917" w:rsidP="00AA5917">
            <w:pPr>
              <w:snapToGrid w:val="0"/>
              <w:spacing w:after="0" w:line="240" w:lineRule="auto"/>
              <w:jc w:val="both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Analitica indicazione delle ragioni che inducono a proporre ed approvare l’accordo con dettagliata valutazione, anche economica, delle contrapposte concessioni</w:t>
            </w:r>
          </w:p>
        </w:tc>
        <w:tc>
          <w:tcPr>
            <w:tcW w:w="26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AC666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</w:tr>
      <w:tr w:rsidR="00AA5917" w:rsidRPr="00C46C75" w14:paraId="381930D9" w14:textId="77777777" w:rsidTr="008573C9">
        <w:trPr>
          <w:gridAfter w:val="3"/>
          <w:wAfter w:w="11912" w:type="dxa"/>
          <w:trHeight w:val="300"/>
        </w:trPr>
        <w:tc>
          <w:tcPr>
            <w:tcW w:w="19550" w:type="dxa"/>
            <w:gridSpan w:val="22"/>
          </w:tcPr>
          <w:p w14:paraId="462BCEA7" w14:textId="77777777" w:rsidR="00AA5917" w:rsidRPr="00C46C75" w:rsidRDefault="00AA5917" w:rsidP="00AA5917">
            <w:pPr>
              <w:snapToGrid w:val="0"/>
              <w:jc w:val="center"/>
              <w:rPr>
                <w:rFonts w:eastAsia="Times New Roman"/>
                <w:b/>
                <w:iCs/>
                <w:color w:val="000000"/>
                <w:sz w:val="21"/>
                <w:szCs w:val="21"/>
              </w:rPr>
            </w:pPr>
          </w:p>
          <w:p w14:paraId="19A3B310" w14:textId="77777777" w:rsidR="00AA5917" w:rsidRPr="00C46C75" w:rsidRDefault="00AA5917" w:rsidP="00AA5917">
            <w:pPr>
              <w:snapToGrid w:val="0"/>
              <w:jc w:val="center"/>
              <w:rPr>
                <w:rFonts w:eastAsia="Times New Roman"/>
                <w:b/>
                <w:iCs/>
                <w:color w:val="000000"/>
                <w:sz w:val="21"/>
                <w:szCs w:val="21"/>
              </w:rPr>
            </w:pPr>
            <w:r w:rsidRPr="00C46C75">
              <w:rPr>
                <w:b/>
                <w:sz w:val="21"/>
                <w:szCs w:val="21"/>
              </w:rPr>
              <w:t>AREA I – GOVERNO DEL TERRITORIO</w:t>
            </w:r>
          </w:p>
        </w:tc>
      </w:tr>
      <w:tr w:rsidR="00AA5917" w:rsidRPr="00C46C75" w14:paraId="638961A8" w14:textId="77777777" w:rsidTr="008573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70" w:type="dxa"/>
            <w:right w:w="70" w:type="dxa"/>
          </w:tblCellMar>
        </w:tblPrEx>
        <w:trPr>
          <w:gridAfter w:val="3"/>
          <w:wAfter w:w="11912" w:type="dxa"/>
          <w:trHeight w:val="300"/>
        </w:trPr>
        <w:tc>
          <w:tcPr>
            <w:tcW w:w="1253" w:type="dxa"/>
            <w:gridSpan w:val="4"/>
          </w:tcPr>
          <w:p w14:paraId="3973CBF9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Progressivo</w:t>
            </w:r>
          </w:p>
        </w:tc>
        <w:tc>
          <w:tcPr>
            <w:tcW w:w="995" w:type="dxa"/>
          </w:tcPr>
          <w:p w14:paraId="2A64F2D0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Id Servizi/o</w:t>
            </w:r>
          </w:p>
        </w:tc>
        <w:tc>
          <w:tcPr>
            <w:tcW w:w="2837" w:type="dxa"/>
            <w:gridSpan w:val="5"/>
          </w:tcPr>
          <w:p w14:paraId="7DC3E9DA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Processo (ovvero fasi o aggregato di processi)</w:t>
            </w:r>
          </w:p>
        </w:tc>
        <w:tc>
          <w:tcPr>
            <w:tcW w:w="3546" w:type="dxa"/>
            <w:gridSpan w:val="2"/>
          </w:tcPr>
          <w:p w14:paraId="5FEF5DA9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Possibile rischio</w:t>
            </w:r>
          </w:p>
        </w:tc>
        <w:tc>
          <w:tcPr>
            <w:tcW w:w="1702" w:type="dxa"/>
            <w:gridSpan w:val="2"/>
          </w:tcPr>
          <w:p w14:paraId="7CE8F3D5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Valutazione rischio</w:t>
            </w:r>
          </w:p>
        </w:tc>
        <w:tc>
          <w:tcPr>
            <w:tcW w:w="3261" w:type="dxa"/>
            <w:gridSpan w:val="3"/>
          </w:tcPr>
          <w:p w14:paraId="0FDF319C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Misure generali</w:t>
            </w:r>
          </w:p>
        </w:tc>
        <w:tc>
          <w:tcPr>
            <w:tcW w:w="3257" w:type="dxa"/>
            <w:gridSpan w:val="2"/>
          </w:tcPr>
          <w:p w14:paraId="007EF1A3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Misure specifiche</w:t>
            </w:r>
          </w:p>
        </w:tc>
        <w:tc>
          <w:tcPr>
            <w:tcW w:w="2699" w:type="dxa"/>
            <w:gridSpan w:val="3"/>
          </w:tcPr>
          <w:p w14:paraId="2108A407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Tempi e termini per attuazione misure</w:t>
            </w:r>
          </w:p>
        </w:tc>
      </w:tr>
      <w:tr w:rsidR="00AA5917" w:rsidRPr="00C46C75" w14:paraId="0BFB54CF" w14:textId="77777777" w:rsidTr="008573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11912" w:type="dxa"/>
          <w:trHeight w:val="1117"/>
        </w:trPr>
        <w:tc>
          <w:tcPr>
            <w:tcW w:w="1253" w:type="dxa"/>
            <w:gridSpan w:val="4"/>
            <w:vMerge w:val="restart"/>
            <w:vAlign w:val="center"/>
          </w:tcPr>
          <w:p w14:paraId="28744974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64</w:t>
            </w:r>
          </w:p>
          <w:p w14:paraId="1032BA04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995" w:type="dxa"/>
            <w:vMerge w:val="restart"/>
            <w:vAlign w:val="center"/>
          </w:tcPr>
          <w:p w14:paraId="0516DAE3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Urbanistica</w:t>
            </w:r>
          </w:p>
          <w:p w14:paraId="58D7E91D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37" w:type="dxa"/>
            <w:gridSpan w:val="5"/>
            <w:vMerge w:val="restart"/>
            <w:vAlign w:val="center"/>
          </w:tcPr>
          <w:p w14:paraId="6E16F5A5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Pianificazione urbanistica: redazione del piano</w:t>
            </w:r>
          </w:p>
          <w:p w14:paraId="01DA9B4E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3546" w:type="dxa"/>
            <w:gridSpan w:val="2"/>
            <w:vAlign w:val="center"/>
          </w:tcPr>
          <w:p w14:paraId="3A84A33A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Scelta o maggior consumo del suolo finalizzati a procurare un indebito vantaggio ai destinatari del provvedimento</w:t>
            </w:r>
          </w:p>
        </w:tc>
        <w:tc>
          <w:tcPr>
            <w:tcW w:w="1702" w:type="dxa"/>
            <w:gridSpan w:val="2"/>
            <w:vMerge w:val="restart"/>
            <w:vAlign w:val="center"/>
          </w:tcPr>
          <w:p w14:paraId="0D76C224" w14:textId="77777777" w:rsidR="008707EC" w:rsidRPr="00C46C75" w:rsidRDefault="008707EC" w:rsidP="008707E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ALTO</w:t>
            </w:r>
          </w:p>
          <w:p w14:paraId="20028FEF" w14:textId="77777777" w:rsidR="00AA5917" w:rsidRPr="00C46C75" w:rsidRDefault="00AA5917" w:rsidP="00AA5917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Merge w:val="restart"/>
            <w:vAlign w:val="center"/>
          </w:tcPr>
          <w:p w14:paraId="1D5887C9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Adempimenti di trasparenza </w:t>
            </w:r>
          </w:p>
          <w:p w14:paraId="685DFA31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Codice di comportamento </w:t>
            </w:r>
          </w:p>
          <w:p w14:paraId="78541146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4C27A4B6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Formazione del personale </w:t>
            </w:r>
          </w:p>
          <w:p w14:paraId="27E6C4BE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</w:p>
        </w:tc>
        <w:tc>
          <w:tcPr>
            <w:tcW w:w="3257" w:type="dxa"/>
            <w:gridSpan w:val="2"/>
            <w:vMerge w:val="restart"/>
            <w:vAlign w:val="center"/>
          </w:tcPr>
          <w:p w14:paraId="5B1672B5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Verifica del rispetto della coerenza tra gli indirizzi di politica territoriale e le soluzioni tecniche adottate.</w:t>
            </w:r>
          </w:p>
        </w:tc>
        <w:tc>
          <w:tcPr>
            <w:tcW w:w="2699" w:type="dxa"/>
            <w:gridSpan w:val="3"/>
            <w:vMerge w:val="restart"/>
            <w:vAlign w:val="center"/>
          </w:tcPr>
          <w:p w14:paraId="073B60C0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2C2935F3" w14:textId="77777777" w:rsidTr="008573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11912" w:type="dxa"/>
          <w:trHeight w:val="1530"/>
        </w:trPr>
        <w:tc>
          <w:tcPr>
            <w:tcW w:w="1253" w:type="dxa"/>
            <w:gridSpan w:val="4"/>
            <w:vMerge/>
            <w:vAlign w:val="center"/>
          </w:tcPr>
          <w:p w14:paraId="43F13F5F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995" w:type="dxa"/>
            <w:vMerge/>
            <w:vAlign w:val="center"/>
          </w:tcPr>
          <w:p w14:paraId="191905DE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37" w:type="dxa"/>
            <w:gridSpan w:val="5"/>
            <w:vMerge/>
            <w:vAlign w:val="center"/>
          </w:tcPr>
          <w:p w14:paraId="7002CDC4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3546" w:type="dxa"/>
            <w:gridSpan w:val="2"/>
            <w:vAlign w:val="center"/>
          </w:tcPr>
          <w:p w14:paraId="369CDA48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Disparità di trattamento tra diversi proprietari dei suoli</w:t>
            </w:r>
          </w:p>
        </w:tc>
        <w:tc>
          <w:tcPr>
            <w:tcW w:w="1702" w:type="dxa"/>
            <w:gridSpan w:val="2"/>
            <w:vMerge/>
            <w:vAlign w:val="center"/>
          </w:tcPr>
          <w:p w14:paraId="3A6EBC38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Merge/>
            <w:vAlign w:val="center"/>
          </w:tcPr>
          <w:p w14:paraId="453795CC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3257" w:type="dxa"/>
            <w:gridSpan w:val="2"/>
            <w:vMerge/>
            <w:vAlign w:val="center"/>
          </w:tcPr>
          <w:p w14:paraId="007A8AB4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699" w:type="dxa"/>
            <w:gridSpan w:val="3"/>
            <w:vMerge/>
            <w:vAlign w:val="center"/>
          </w:tcPr>
          <w:p w14:paraId="7827DBD3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46B6939A" w14:textId="77777777" w:rsidTr="008573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11912" w:type="dxa"/>
          <w:trHeight w:val="1530"/>
        </w:trPr>
        <w:tc>
          <w:tcPr>
            <w:tcW w:w="1253" w:type="dxa"/>
            <w:gridSpan w:val="4"/>
            <w:vAlign w:val="center"/>
          </w:tcPr>
          <w:p w14:paraId="440779E1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lastRenderedPageBreak/>
              <w:t>65</w:t>
            </w:r>
          </w:p>
        </w:tc>
        <w:tc>
          <w:tcPr>
            <w:tcW w:w="995" w:type="dxa"/>
            <w:vAlign w:val="center"/>
          </w:tcPr>
          <w:p w14:paraId="6DDB74F7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Urbanistica</w:t>
            </w:r>
          </w:p>
        </w:tc>
        <w:tc>
          <w:tcPr>
            <w:tcW w:w="2837" w:type="dxa"/>
            <w:gridSpan w:val="5"/>
            <w:vAlign w:val="center"/>
          </w:tcPr>
          <w:p w14:paraId="17232BD5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Pianificazione urbanistica: adozione, pubblicazione del piano e raccolta delle osservazioni</w:t>
            </w:r>
          </w:p>
        </w:tc>
        <w:tc>
          <w:tcPr>
            <w:tcW w:w="3546" w:type="dxa"/>
            <w:gridSpan w:val="2"/>
            <w:vAlign w:val="center"/>
          </w:tcPr>
          <w:p w14:paraId="3B5546D9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Possibili asimmetrie informative grazie alle quali gruppi di interessi o privati proprietari vengono agevolati nella conoscenza e interpretazione dell’effettivo contenuto del piano adottato, con la possibilità di orientare e condizionare le scelte dall’esterno</w:t>
            </w:r>
          </w:p>
        </w:tc>
        <w:tc>
          <w:tcPr>
            <w:tcW w:w="1702" w:type="dxa"/>
            <w:gridSpan w:val="2"/>
            <w:vAlign w:val="center"/>
          </w:tcPr>
          <w:p w14:paraId="518BBCB6" w14:textId="77777777" w:rsidR="008707EC" w:rsidRPr="00C46C75" w:rsidRDefault="008707EC" w:rsidP="008707E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CRITICO</w:t>
            </w:r>
          </w:p>
          <w:p w14:paraId="78D36FB3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Align w:val="center"/>
          </w:tcPr>
          <w:p w14:paraId="62712135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Adempimenti di trasparenza </w:t>
            </w:r>
          </w:p>
          <w:p w14:paraId="2913DFC6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Codice di comportamento </w:t>
            </w:r>
          </w:p>
          <w:p w14:paraId="7A7C6985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11E9152C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Formazione del personale </w:t>
            </w:r>
          </w:p>
          <w:p w14:paraId="35DDE438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</w:p>
        </w:tc>
        <w:tc>
          <w:tcPr>
            <w:tcW w:w="3257" w:type="dxa"/>
            <w:gridSpan w:val="2"/>
            <w:vAlign w:val="center"/>
          </w:tcPr>
          <w:p w14:paraId="1C890AC4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Divulgazione e massima trasparenza e conoscibilità delle decisioni fondamentali contenute nel piano adottato, anche attraverso l’elaborazione di documenti di sintesi dei loro contenuti in linguaggio non tecnico.</w:t>
            </w:r>
          </w:p>
        </w:tc>
        <w:tc>
          <w:tcPr>
            <w:tcW w:w="2699" w:type="dxa"/>
            <w:gridSpan w:val="3"/>
            <w:vAlign w:val="center"/>
          </w:tcPr>
          <w:p w14:paraId="506ED38C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3D6193B1" w14:textId="77777777" w:rsidTr="008573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11912" w:type="dxa"/>
          <w:trHeight w:val="1530"/>
        </w:trPr>
        <w:tc>
          <w:tcPr>
            <w:tcW w:w="1253" w:type="dxa"/>
            <w:gridSpan w:val="4"/>
            <w:vMerge w:val="restart"/>
            <w:vAlign w:val="center"/>
          </w:tcPr>
          <w:p w14:paraId="65494A71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66</w:t>
            </w:r>
          </w:p>
          <w:p w14:paraId="47B9C68A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995" w:type="dxa"/>
            <w:vMerge w:val="restart"/>
            <w:vAlign w:val="center"/>
          </w:tcPr>
          <w:p w14:paraId="3D026EC7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Urbanistica</w:t>
            </w:r>
          </w:p>
          <w:p w14:paraId="2160AF8C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37" w:type="dxa"/>
            <w:gridSpan w:val="5"/>
            <w:vMerge w:val="restart"/>
            <w:vAlign w:val="center"/>
          </w:tcPr>
          <w:p w14:paraId="153B4CE1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Pianificazione urbanistica: approvazione del piano</w:t>
            </w:r>
          </w:p>
          <w:p w14:paraId="1F00FE00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3546" w:type="dxa"/>
            <w:gridSpan w:val="2"/>
            <w:vAlign w:val="center"/>
          </w:tcPr>
          <w:p w14:paraId="041D0A90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Accoglimento di osservazioni che risultino in contrasto con gli obiettivi generali di tutela e razionale assetto del territorio</w:t>
            </w:r>
          </w:p>
        </w:tc>
        <w:tc>
          <w:tcPr>
            <w:tcW w:w="1702" w:type="dxa"/>
            <w:gridSpan w:val="2"/>
            <w:vMerge w:val="restart"/>
            <w:vAlign w:val="center"/>
          </w:tcPr>
          <w:p w14:paraId="692AF181" w14:textId="77777777" w:rsidR="008707EC" w:rsidRPr="00C46C75" w:rsidRDefault="008707EC" w:rsidP="008707E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ALTO</w:t>
            </w:r>
          </w:p>
          <w:p w14:paraId="2F7FCEBC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Merge w:val="restart"/>
            <w:vAlign w:val="center"/>
          </w:tcPr>
          <w:p w14:paraId="552AD936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Adempimenti di trasparenza </w:t>
            </w:r>
          </w:p>
          <w:p w14:paraId="67DBE16E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Codice di comportamento </w:t>
            </w:r>
          </w:p>
          <w:p w14:paraId="7964199E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1037A861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Formazione del personale </w:t>
            </w:r>
          </w:p>
          <w:p w14:paraId="42434CF5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</w:p>
        </w:tc>
        <w:tc>
          <w:tcPr>
            <w:tcW w:w="3257" w:type="dxa"/>
            <w:gridSpan w:val="2"/>
            <w:vMerge w:val="restart"/>
            <w:vAlign w:val="center"/>
          </w:tcPr>
          <w:p w14:paraId="2AEC23EE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Motivazione puntuale della decisione di accoglimento delle osservazioni che modificano il piano adottato con particolare riferimento agli impatti sul contesto, ambientale paesaggistico e culturale.</w:t>
            </w:r>
          </w:p>
          <w:p w14:paraId="402B1B88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Redazione di appositi verbali riportanti la definizione puntuale, in contraddittorio con il soggetto attuatore, degli obiettivi pubblici e privati da perseguire</w:t>
            </w:r>
          </w:p>
        </w:tc>
        <w:tc>
          <w:tcPr>
            <w:tcW w:w="2699" w:type="dxa"/>
            <w:gridSpan w:val="3"/>
            <w:vMerge w:val="restart"/>
            <w:vAlign w:val="center"/>
          </w:tcPr>
          <w:p w14:paraId="50CC017A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689E7553" w14:textId="77777777" w:rsidTr="008573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11912" w:type="dxa"/>
          <w:trHeight w:val="1530"/>
        </w:trPr>
        <w:tc>
          <w:tcPr>
            <w:tcW w:w="1253" w:type="dxa"/>
            <w:gridSpan w:val="4"/>
            <w:vMerge/>
            <w:vAlign w:val="center"/>
          </w:tcPr>
          <w:p w14:paraId="636BB621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995" w:type="dxa"/>
            <w:vMerge/>
            <w:vAlign w:val="center"/>
          </w:tcPr>
          <w:p w14:paraId="3636FF1C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37" w:type="dxa"/>
            <w:gridSpan w:val="5"/>
            <w:vMerge/>
            <w:vAlign w:val="center"/>
          </w:tcPr>
          <w:p w14:paraId="76E596F5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3546" w:type="dxa"/>
            <w:gridSpan w:val="2"/>
            <w:vAlign w:val="center"/>
          </w:tcPr>
          <w:p w14:paraId="60DD2146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Mancata coerenza con lo strumento urbanistico generale con conseguente uso improprio del suolo e delle risorse naturali</w:t>
            </w:r>
          </w:p>
        </w:tc>
        <w:tc>
          <w:tcPr>
            <w:tcW w:w="1702" w:type="dxa"/>
            <w:gridSpan w:val="2"/>
            <w:vMerge/>
            <w:vAlign w:val="center"/>
          </w:tcPr>
          <w:p w14:paraId="1E526667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Merge/>
            <w:vAlign w:val="center"/>
          </w:tcPr>
          <w:p w14:paraId="5A2F4D71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</w:p>
        </w:tc>
        <w:tc>
          <w:tcPr>
            <w:tcW w:w="3257" w:type="dxa"/>
            <w:gridSpan w:val="2"/>
            <w:vMerge/>
            <w:vAlign w:val="center"/>
          </w:tcPr>
          <w:p w14:paraId="63BAC197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699" w:type="dxa"/>
            <w:gridSpan w:val="3"/>
            <w:vMerge/>
            <w:vAlign w:val="center"/>
          </w:tcPr>
          <w:p w14:paraId="0EA19A05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3CADDC8F" w14:textId="77777777" w:rsidTr="008573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11912" w:type="dxa"/>
          <w:trHeight w:val="1530"/>
        </w:trPr>
        <w:tc>
          <w:tcPr>
            <w:tcW w:w="1253" w:type="dxa"/>
            <w:gridSpan w:val="4"/>
            <w:vAlign w:val="center"/>
          </w:tcPr>
          <w:p w14:paraId="2207E43F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67</w:t>
            </w:r>
          </w:p>
        </w:tc>
        <w:tc>
          <w:tcPr>
            <w:tcW w:w="995" w:type="dxa"/>
            <w:vAlign w:val="center"/>
          </w:tcPr>
          <w:p w14:paraId="23CBF85D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Urbanistica</w:t>
            </w:r>
          </w:p>
        </w:tc>
        <w:tc>
          <w:tcPr>
            <w:tcW w:w="2837" w:type="dxa"/>
            <w:gridSpan w:val="5"/>
            <w:vAlign w:val="center"/>
          </w:tcPr>
          <w:p w14:paraId="6303D975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Pianificazione urbanistica attuativa: convenzione urbanistica</w:t>
            </w:r>
          </w:p>
        </w:tc>
        <w:tc>
          <w:tcPr>
            <w:tcW w:w="3546" w:type="dxa"/>
            <w:gridSpan w:val="2"/>
            <w:vAlign w:val="center"/>
          </w:tcPr>
          <w:p w14:paraId="25BA36E5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Convenzione non sufficientemente dettagliata al fine di rendere non chiari e definiti gli obblighi assunti dal soggetto attuatore</w:t>
            </w:r>
          </w:p>
        </w:tc>
        <w:tc>
          <w:tcPr>
            <w:tcW w:w="1702" w:type="dxa"/>
            <w:gridSpan w:val="2"/>
            <w:vAlign w:val="center"/>
          </w:tcPr>
          <w:p w14:paraId="73D8BD6A" w14:textId="77777777" w:rsidR="008707EC" w:rsidRPr="00C46C75" w:rsidRDefault="008707EC" w:rsidP="008707E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ALTO</w:t>
            </w:r>
          </w:p>
          <w:p w14:paraId="5CE77D9F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Align w:val="center"/>
          </w:tcPr>
          <w:p w14:paraId="37CB2F2E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Adempimenti di trasparenza </w:t>
            </w:r>
          </w:p>
          <w:p w14:paraId="08DDB934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Codice di comportamento </w:t>
            </w:r>
          </w:p>
          <w:p w14:paraId="3D16A9ED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2981BF1E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Formazione del personale </w:t>
            </w:r>
          </w:p>
          <w:p w14:paraId="718DA974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</w:p>
        </w:tc>
        <w:tc>
          <w:tcPr>
            <w:tcW w:w="3257" w:type="dxa"/>
            <w:gridSpan w:val="2"/>
            <w:vAlign w:val="center"/>
          </w:tcPr>
          <w:p w14:paraId="62AAB2E3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Utilizzo di schemi di convenzione-tipo che assicurino una completa e organica regolazione della materia e che devono costituire la base su cui inserire i contenuti specifici relativi al piano presentato.</w:t>
            </w:r>
          </w:p>
        </w:tc>
        <w:tc>
          <w:tcPr>
            <w:tcW w:w="2699" w:type="dxa"/>
            <w:gridSpan w:val="3"/>
            <w:vAlign w:val="center"/>
          </w:tcPr>
          <w:p w14:paraId="499D9019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3A959BF6" w14:textId="77777777" w:rsidTr="008573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11912" w:type="dxa"/>
          <w:trHeight w:val="1530"/>
        </w:trPr>
        <w:tc>
          <w:tcPr>
            <w:tcW w:w="1253" w:type="dxa"/>
            <w:gridSpan w:val="4"/>
            <w:vAlign w:val="center"/>
          </w:tcPr>
          <w:p w14:paraId="74F32CBE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68</w:t>
            </w:r>
          </w:p>
        </w:tc>
        <w:tc>
          <w:tcPr>
            <w:tcW w:w="995" w:type="dxa"/>
            <w:vAlign w:val="center"/>
          </w:tcPr>
          <w:p w14:paraId="30086A36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Urbanistica</w:t>
            </w:r>
          </w:p>
        </w:tc>
        <w:tc>
          <w:tcPr>
            <w:tcW w:w="2837" w:type="dxa"/>
            <w:gridSpan w:val="5"/>
            <w:vAlign w:val="center"/>
          </w:tcPr>
          <w:p w14:paraId="4DDF76C1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Pianificazione urbanistica attuativa: calcolo contributo di costruzione</w:t>
            </w:r>
          </w:p>
        </w:tc>
        <w:tc>
          <w:tcPr>
            <w:tcW w:w="3546" w:type="dxa"/>
            <w:gridSpan w:val="2"/>
            <w:vAlign w:val="center"/>
          </w:tcPr>
          <w:p w14:paraId="10DB9B7D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Non corretta commisurazione degli oneri dovuti in difetto o in eccesso al fine di favorire eventuali soggetti interessati</w:t>
            </w:r>
          </w:p>
        </w:tc>
        <w:tc>
          <w:tcPr>
            <w:tcW w:w="1702" w:type="dxa"/>
            <w:gridSpan w:val="2"/>
            <w:vAlign w:val="center"/>
          </w:tcPr>
          <w:p w14:paraId="53E8C7ED" w14:textId="77777777" w:rsidR="008707EC" w:rsidRPr="00C46C75" w:rsidRDefault="008707EC" w:rsidP="008707E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  <w:p w14:paraId="244AADCF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Align w:val="center"/>
          </w:tcPr>
          <w:p w14:paraId="5FFAA874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Adempimenti di trasparenza </w:t>
            </w:r>
          </w:p>
          <w:p w14:paraId="2E1D4435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Codice di comportamento </w:t>
            </w:r>
          </w:p>
          <w:p w14:paraId="33CE6578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101779A0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Formazione del personale </w:t>
            </w:r>
          </w:p>
          <w:p w14:paraId="6FA1981C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3257" w:type="dxa"/>
            <w:gridSpan w:val="2"/>
            <w:vAlign w:val="center"/>
          </w:tcPr>
          <w:p w14:paraId="255551BA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Assegnazione mansione del calcolo del costo di costruzione a personale diverso da quello che cura l’istruttoria tecnica del piano attuativo e della convenzione</w:t>
            </w:r>
          </w:p>
        </w:tc>
        <w:tc>
          <w:tcPr>
            <w:tcW w:w="2699" w:type="dxa"/>
            <w:gridSpan w:val="3"/>
            <w:vAlign w:val="center"/>
          </w:tcPr>
          <w:p w14:paraId="552D013E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73E353A3" w14:textId="77777777" w:rsidTr="008573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11912" w:type="dxa"/>
          <w:trHeight w:val="1530"/>
        </w:trPr>
        <w:tc>
          <w:tcPr>
            <w:tcW w:w="1253" w:type="dxa"/>
            <w:gridSpan w:val="4"/>
            <w:vMerge w:val="restart"/>
            <w:vAlign w:val="center"/>
          </w:tcPr>
          <w:p w14:paraId="188D108D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69</w:t>
            </w:r>
          </w:p>
          <w:p w14:paraId="76C09F13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995" w:type="dxa"/>
            <w:vMerge w:val="restart"/>
            <w:vAlign w:val="center"/>
          </w:tcPr>
          <w:p w14:paraId="56A3A266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Urbanistica</w:t>
            </w:r>
          </w:p>
          <w:p w14:paraId="5E99FEB1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37" w:type="dxa"/>
            <w:gridSpan w:val="5"/>
            <w:vMerge w:val="restart"/>
            <w:vAlign w:val="center"/>
          </w:tcPr>
          <w:p w14:paraId="54CCABC2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Pianificazione urbanistica attuativa: individuazione opere di urbanizzazione</w:t>
            </w:r>
          </w:p>
          <w:p w14:paraId="4AE61B0D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3546" w:type="dxa"/>
            <w:gridSpan w:val="2"/>
            <w:vAlign w:val="center"/>
          </w:tcPr>
          <w:p w14:paraId="78A898F0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Individuazione di un’opera come prioritaria, laddove essa, invece, sia a beneficio esclusivo o prevalente dell’operatore privato</w:t>
            </w:r>
          </w:p>
        </w:tc>
        <w:tc>
          <w:tcPr>
            <w:tcW w:w="1702" w:type="dxa"/>
            <w:gridSpan w:val="2"/>
            <w:vMerge w:val="restart"/>
            <w:vAlign w:val="center"/>
          </w:tcPr>
          <w:p w14:paraId="77001982" w14:textId="77777777" w:rsidR="008707EC" w:rsidRPr="00C46C75" w:rsidRDefault="008707EC" w:rsidP="008707E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ALTO</w:t>
            </w:r>
          </w:p>
          <w:p w14:paraId="59DF86D6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Merge w:val="restart"/>
            <w:vAlign w:val="center"/>
          </w:tcPr>
          <w:p w14:paraId="6F44AE42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Adempimenti di trasparenza </w:t>
            </w:r>
          </w:p>
          <w:p w14:paraId="38DE171C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Codice di comportamento </w:t>
            </w:r>
          </w:p>
          <w:p w14:paraId="3B294DD6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3A9BDB37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Formazione del personale </w:t>
            </w:r>
          </w:p>
          <w:p w14:paraId="0835A9F8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</w:p>
        </w:tc>
        <w:tc>
          <w:tcPr>
            <w:tcW w:w="3257" w:type="dxa"/>
            <w:gridSpan w:val="2"/>
            <w:vMerge w:val="restart"/>
            <w:vAlign w:val="center"/>
          </w:tcPr>
          <w:p w14:paraId="0DC65288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Identificazione delle opere di urbanizzazione mediante specifica indicazione nel provvedimento di adozione del piano.</w:t>
            </w:r>
          </w:p>
          <w:p w14:paraId="0C58F12B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Calcolo del valore delle opere da realizzare utilizzando i prezziari regionali (o dell’ente) anche tenendo conto dei prezzi che l’amministrazione ottiene solitamente in esito a procedure di appalto per la realizzazione di opere </w:t>
            </w:r>
            <w:r w:rsidRPr="00C46C75">
              <w:rPr>
                <w:sz w:val="21"/>
                <w:szCs w:val="21"/>
              </w:rPr>
              <w:lastRenderedPageBreak/>
              <w:t xml:space="preserve">analoghe </w:t>
            </w:r>
          </w:p>
        </w:tc>
        <w:tc>
          <w:tcPr>
            <w:tcW w:w="2699" w:type="dxa"/>
            <w:gridSpan w:val="3"/>
            <w:vMerge w:val="restart"/>
            <w:vAlign w:val="center"/>
          </w:tcPr>
          <w:p w14:paraId="4B28B638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6398A052" w14:textId="77777777" w:rsidTr="008573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11912" w:type="dxa"/>
          <w:trHeight w:val="1530"/>
        </w:trPr>
        <w:tc>
          <w:tcPr>
            <w:tcW w:w="1253" w:type="dxa"/>
            <w:gridSpan w:val="4"/>
            <w:vMerge/>
            <w:vAlign w:val="center"/>
          </w:tcPr>
          <w:p w14:paraId="730C977D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995" w:type="dxa"/>
            <w:vMerge/>
            <w:vAlign w:val="center"/>
          </w:tcPr>
          <w:p w14:paraId="451C793E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37" w:type="dxa"/>
            <w:gridSpan w:val="5"/>
            <w:vMerge/>
            <w:vAlign w:val="center"/>
          </w:tcPr>
          <w:p w14:paraId="7064097A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3546" w:type="dxa"/>
            <w:gridSpan w:val="2"/>
            <w:vAlign w:val="center"/>
          </w:tcPr>
          <w:p w14:paraId="48CC71E0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Sovrastima del valore delle opere di urbanizzazione da realizzare a scomputo </w:t>
            </w:r>
          </w:p>
        </w:tc>
        <w:tc>
          <w:tcPr>
            <w:tcW w:w="1702" w:type="dxa"/>
            <w:gridSpan w:val="2"/>
            <w:vMerge/>
            <w:vAlign w:val="center"/>
          </w:tcPr>
          <w:p w14:paraId="66396F38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Merge/>
            <w:vAlign w:val="center"/>
          </w:tcPr>
          <w:p w14:paraId="446CB72C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3257" w:type="dxa"/>
            <w:gridSpan w:val="2"/>
            <w:vMerge/>
            <w:vAlign w:val="center"/>
          </w:tcPr>
          <w:p w14:paraId="19BBE82E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699" w:type="dxa"/>
            <w:gridSpan w:val="3"/>
            <w:vMerge/>
            <w:vAlign w:val="center"/>
          </w:tcPr>
          <w:p w14:paraId="58C6F457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71D26F16" w14:textId="77777777" w:rsidTr="008573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11912" w:type="dxa"/>
          <w:trHeight w:val="1530"/>
        </w:trPr>
        <w:tc>
          <w:tcPr>
            <w:tcW w:w="1253" w:type="dxa"/>
            <w:gridSpan w:val="4"/>
            <w:vAlign w:val="center"/>
          </w:tcPr>
          <w:p w14:paraId="714B4726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70</w:t>
            </w:r>
          </w:p>
        </w:tc>
        <w:tc>
          <w:tcPr>
            <w:tcW w:w="995" w:type="dxa"/>
            <w:vAlign w:val="center"/>
          </w:tcPr>
          <w:p w14:paraId="6FF56314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Urbanistica</w:t>
            </w:r>
          </w:p>
        </w:tc>
        <w:tc>
          <w:tcPr>
            <w:tcW w:w="2837" w:type="dxa"/>
            <w:gridSpan w:val="5"/>
            <w:vAlign w:val="center"/>
          </w:tcPr>
          <w:p w14:paraId="33E6F439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Pianificazione urbanistica attuativa: cessione delle aree</w:t>
            </w:r>
          </w:p>
        </w:tc>
        <w:tc>
          <w:tcPr>
            <w:tcW w:w="3546" w:type="dxa"/>
            <w:gridSpan w:val="2"/>
            <w:vAlign w:val="center"/>
          </w:tcPr>
          <w:p w14:paraId="3E33EF39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Errata determinazione della quantità di aree da cedere </w:t>
            </w:r>
          </w:p>
        </w:tc>
        <w:tc>
          <w:tcPr>
            <w:tcW w:w="1702" w:type="dxa"/>
            <w:gridSpan w:val="2"/>
            <w:vAlign w:val="center"/>
          </w:tcPr>
          <w:p w14:paraId="696D203E" w14:textId="77777777" w:rsidR="008707EC" w:rsidRPr="00C46C75" w:rsidRDefault="008707EC" w:rsidP="008707E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ALTO</w:t>
            </w:r>
          </w:p>
          <w:p w14:paraId="1A7ACFC1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Align w:val="center"/>
          </w:tcPr>
          <w:p w14:paraId="7480E1CC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Adempimenti di trasparenza </w:t>
            </w:r>
          </w:p>
          <w:p w14:paraId="0F634247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Codice di comportamento </w:t>
            </w:r>
          </w:p>
          <w:p w14:paraId="6DF2584F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0532C996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Formazione del personale </w:t>
            </w:r>
          </w:p>
          <w:p w14:paraId="086C2EC7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</w:p>
        </w:tc>
        <w:tc>
          <w:tcPr>
            <w:tcW w:w="3257" w:type="dxa"/>
            <w:gridSpan w:val="2"/>
            <w:vAlign w:val="center"/>
          </w:tcPr>
          <w:p w14:paraId="394B2D02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Valutazione analitica della quantità delle aree da cedere</w:t>
            </w:r>
          </w:p>
        </w:tc>
        <w:tc>
          <w:tcPr>
            <w:tcW w:w="2699" w:type="dxa"/>
            <w:gridSpan w:val="3"/>
            <w:vAlign w:val="center"/>
          </w:tcPr>
          <w:p w14:paraId="140A7FB8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7374C4AC" w14:textId="77777777" w:rsidTr="008573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11912" w:type="dxa"/>
          <w:trHeight w:val="1530"/>
        </w:trPr>
        <w:tc>
          <w:tcPr>
            <w:tcW w:w="1253" w:type="dxa"/>
            <w:gridSpan w:val="4"/>
            <w:vAlign w:val="center"/>
          </w:tcPr>
          <w:p w14:paraId="30FC9681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71</w:t>
            </w:r>
          </w:p>
        </w:tc>
        <w:tc>
          <w:tcPr>
            <w:tcW w:w="995" w:type="dxa"/>
            <w:vAlign w:val="center"/>
          </w:tcPr>
          <w:p w14:paraId="6526A1E9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Urbanistica</w:t>
            </w:r>
          </w:p>
        </w:tc>
        <w:tc>
          <w:tcPr>
            <w:tcW w:w="2837" w:type="dxa"/>
            <w:gridSpan w:val="5"/>
            <w:vAlign w:val="center"/>
          </w:tcPr>
          <w:p w14:paraId="161E59B0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Pianificazione urbanistica attuativa: perequazione delle aree a standard</w:t>
            </w:r>
          </w:p>
        </w:tc>
        <w:tc>
          <w:tcPr>
            <w:tcW w:w="3546" w:type="dxa"/>
            <w:gridSpan w:val="2"/>
            <w:vAlign w:val="center"/>
          </w:tcPr>
          <w:p w14:paraId="256379F3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Elusione dei corretti rapporti tra spazi destinati agli insediamenti residenziali o produttivi e spazi a destinazione pubblica.</w:t>
            </w:r>
          </w:p>
        </w:tc>
        <w:tc>
          <w:tcPr>
            <w:tcW w:w="1702" w:type="dxa"/>
            <w:gridSpan w:val="2"/>
            <w:vAlign w:val="center"/>
          </w:tcPr>
          <w:p w14:paraId="744A1DEA" w14:textId="77777777" w:rsidR="008707EC" w:rsidRPr="00C46C75" w:rsidRDefault="008707EC" w:rsidP="008707E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ALTO</w:t>
            </w:r>
          </w:p>
          <w:p w14:paraId="5A6A9484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Align w:val="center"/>
          </w:tcPr>
          <w:p w14:paraId="45D06531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Adempimenti di trasparenza </w:t>
            </w:r>
          </w:p>
          <w:p w14:paraId="66C6EF73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Codice di comportamento </w:t>
            </w:r>
          </w:p>
          <w:p w14:paraId="78DD0922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52B44EF1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Formazione del personale </w:t>
            </w:r>
          </w:p>
          <w:p w14:paraId="6A455B79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</w:p>
        </w:tc>
        <w:tc>
          <w:tcPr>
            <w:tcW w:w="3257" w:type="dxa"/>
            <w:gridSpan w:val="2"/>
            <w:vAlign w:val="center"/>
          </w:tcPr>
          <w:p w14:paraId="01D32EB1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Adozione di criteri generali per l'individuazione dei casi specifici in cui procedere alla monetizzazione o realizzazione di opere di urbanizzazione ai fini della perequazione e definizione dei valori da attribuire alle aree nonché previsione del pagamento della monetizzazione contestuale alla richiesta di rilascio del titolo abilitativo  e, in caso di rateizzazione, richiesta di idonee garanzie.</w:t>
            </w:r>
          </w:p>
        </w:tc>
        <w:tc>
          <w:tcPr>
            <w:tcW w:w="2699" w:type="dxa"/>
            <w:gridSpan w:val="3"/>
            <w:vAlign w:val="center"/>
          </w:tcPr>
          <w:p w14:paraId="1DB2E7D6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5D452360" w14:textId="77777777" w:rsidTr="008573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11912" w:type="dxa"/>
          <w:trHeight w:val="1318"/>
        </w:trPr>
        <w:tc>
          <w:tcPr>
            <w:tcW w:w="1253" w:type="dxa"/>
            <w:gridSpan w:val="4"/>
            <w:vAlign w:val="center"/>
          </w:tcPr>
          <w:p w14:paraId="61A9F9B6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72</w:t>
            </w:r>
          </w:p>
        </w:tc>
        <w:tc>
          <w:tcPr>
            <w:tcW w:w="995" w:type="dxa"/>
            <w:vAlign w:val="center"/>
          </w:tcPr>
          <w:p w14:paraId="50DDA571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Urbanistica</w:t>
            </w:r>
          </w:p>
        </w:tc>
        <w:tc>
          <w:tcPr>
            <w:tcW w:w="2837" w:type="dxa"/>
            <w:gridSpan w:val="5"/>
            <w:vAlign w:val="center"/>
          </w:tcPr>
          <w:p w14:paraId="6220B039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Pianificazione urbanistica attuativa: esecuzione opere di urbanizzazione</w:t>
            </w:r>
          </w:p>
        </w:tc>
        <w:tc>
          <w:tcPr>
            <w:tcW w:w="3546" w:type="dxa"/>
            <w:gridSpan w:val="2"/>
            <w:vAlign w:val="center"/>
          </w:tcPr>
          <w:p w14:paraId="1B156230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Realizzazione opere quantitativamente e qualitativamente di minor pregio rispetto a quanto dedotto in convenzione </w:t>
            </w:r>
          </w:p>
        </w:tc>
        <w:tc>
          <w:tcPr>
            <w:tcW w:w="1702" w:type="dxa"/>
            <w:gridSpan w:val="2"/>
            <w:vAlign w:val="center"/>
          </w:tcPr>
          <w:p w14:paraId="1E6478FF" w14:textId="77777777" w:rsidR="008707EC" w:rsidRPr="00C46C75" w:rsidRDefault="008707EC" w:rsidP="008707E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ALTO</w:t>
            </w:r>
          </w:p>
          <w:p w14:paraId="0F8292E6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Align w:val="center"/>
          </w:tcPr>
          <w:p w14:paraId="1F4A473E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Adempimenti di trasparenza </w:t>
            </w:r>
          </w:p>
          <w:p w14:paraId="7F9BC626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Codice di comportamento </w:t>
            </w:r>
          </w:p>
          <w:p w14:paraId="160D9B97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2316A608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Formazione del personale </w:t>
            </w:r>
          </w:p>
          <w:p w14:paraId="36EC40E5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</w:p>
        </w:tc>
        <w:tc>
          <w:tcPr>
            <w:tcW w:w="3257" w:type="dxa"/>
            <w:gridSpan w:val="2"/>
            <w:vAlign w:val="center"/>
          </w:tcPr>
          <w:p w14:paraId="20826FAE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Individuazione del collaudatore effettuata direttamente dal Comune con oneri a carico del privato attuatore</w:t>
            </w:r>
          </w:p>
        </w:tc>
        <w:tc>
          <w:tcPr>
            <w:tcW w:w="2699" w:type="dxa"/>
            <w:gridSpan w:val="3"/>
            <w:vAlign w:val="center"/>
          </w:tcPr>
          <w:p w14:paraId="47031B8F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3860A8FC" w14:textId="77777777" w:rsidTr="008573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11912" w:type="dxa"/>
          <w:trHeight w:val="1530"/>
        </w:trPr>
        <w:tc>
          <w:tcPr>
            <w:tcW w:w="1253" w:type="dxa"/>
            <w:gridSpan w:val="4"/>
            <w:vAlign w:val="center"/>
          </w:tcPr>
          <w:p w14:paraId="406AFF54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73</w:t>
            </w:r>
          </w:p>
        </w:tc>
        <w:tc>
          <w:tcPr>
            <w:tcW w:w="995" w:type="dxa"/>
            <w:vAlign w:val="center"/>
          </w:tcPr>
          <w:p w14:paraId="63D2111B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Urbanistica </w:t>
            </w:r>
          </w:p>
        </w:tc>
        <w:tc>
          <w:tcPr>
            <w:tcW w:w="2837" w:type="dxa"/>
            <w:gridSpan w:val="5"/>
            <w:vAlign w:val="center"/>
          </w:tcPr>
          <w:p w14:paraId="0CE71F9D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Approvazione accordo urbanistico o di programma (art. 6 e 7 LR 11/2004)</w:t>
            </w:r>
          </w:p>
        </w:tc>
        <w:tc>
          <w:tcPr>
            <w:tcW w:w="3546" w:type="dxa"/>
            <w:gridSpan w:val="2"/>
            <w:vAlign w:val="center"/>
          </w:tcPr>
          <w:p w14:paraId="19B4859B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Sproporzione fra beneficio pubblico e privato</w:t>
            </w:r>
          </w:p>
        </w:tc>
        <w:tc>
          <w:tcPr>
            <w:tcW w:w="1702" w:type="dxa"/>
            <w:gridSpan w:val="2"/>
            <w:vAlign w:val="center"/>
          </w:tcPr>
          <w:p w14:paraId="3D764E4C" w14:textId="77777777" w:rsidR="008707EC" w:rsidRPr="00C46C75" w:rsidRDefault="008707EC" w:rsidP="008707E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CRITICO</w:t>
            </w:r>
          </w:p>
          <w:p w14:paraId="7EA67BEB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Align w:val="center"/>
          </w:tcPr>
          <w:p w14:paraId="53ECDD0E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Adempimenti di trasparenza </w:t>
            </w:r>
          </w:p>
          <w:p w14:paraId="40E95780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Codice di comportamento </w:t>
            </w:r>
          </w:p>
          <w:p w14:paraId="52CE952D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  <w:p w14:paraId="5A3DCAB8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</w:p>
        </w:tc>
        <w:tc>
          <w:tcPr>
            <w:tcW w:w="3257" w:type="dxa"/>
            <w:gridSpan w:val="2"/>
            <w:vAlign w:val="center"/>
          </w:tcPr>
          <w:p w14:paraId="0F96D9DA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Analitica valutazione economica dei contrapposti benefici</w:t>
            </w:r>
          </w:p>
        </w:tc>
        <w:tc>
          <w:tcPr>
            <w:tcW w:w="2699" w:type="dxa"/>
            <w:gridSpan w:val="3"/>
            <w:vAlign w:val="center"/>
          </w:tcPr>
          <w:p w14:paraId="29302DFA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38A17DA6" w14:textId="77777777" w:rsidTr="008573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11912" w:type="dxa"/>
          <w:trHeight w:val="472"/>
        </w:trPr>
        <w:tc>
          <w:tcPr>
            <w:tcW w:w="1253" w:type="dxa"/>
            <w:gridSpan w:val="4"/>
            <w:vMerge w:val="restart"/>
            <w:vAlign w:val="center"/>
          </w:tcPr>
          <w:p w14:paraId="6F3FAB3A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74</w:t>
            </w:r>
          </w:p>
        </w:tc>
        <w:tc>
          <w:tcPr>
            <w:tcW w:w="995" w:type="dxa"/>
            <w:vMerge w:val="restart"/>
            <w:vAlign w:val="center"/>
          </w:tcPr>
          <w:p w14:paraId="7898CE8C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Urbanistica/Edilizia privata</w:t>
            </w:r>
          </w:p>
        </w:tc>
        <w:tc>
          <w:tcPr>
            <w:tcW w:w="2837" w:type="dxa"/>
            <w:gridSpan w:val="5"/>
            <w:vMerge w:val="restart"/>
            <w:vAlign w:val="center"/>
          </w:tcPr>
          <w:p w14:paraId="1938C214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Rilascio certificato di destinazione urbanistica</w:t>
            </w:r>
          </w:p>
        </w:tc>
        <w:tc>
          <w:tcPr>
            <w:tcW w:w="3546" w:type="dxa"/>
            <w:gridSpan w:val="2"/>
            <w:vAlign w:val="center"/>
          </w:tcPr>
          <w:p w14:paraId="317A3E6D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Disomogeneità delle valutazioni</w:t>
            </w:r>
          </w:p>
        </w:tc>
        <w:tc>
          <w:tcPr>
            <w:tcW w:w="1702" w:type="dxa"/>
            <w:gridSpan w:val="2"/>
            <w:vMerge w:val="restart"/>
            <w:vAlign w:val="center"/>
          </w:tcPr>
          <w:p w14:paraId="39B9A82D" w14:textId="77777777" w:rsidR="008707EC" w:rsidRPr="00C46C75" w:rsidRDefault="008707EC" w:rsidP="008707E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ALTO</w:t>
            </w:r>
          </w:p>
          <w:p w14:paraId="22759241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Merge w:val="restart"/>
            <w:vAlign w:val="center"/>
          </w:tcPr>
          <w:p w14:paraId="13787B2B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1019D2E7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49BC96D3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Formazione del personale </w:t>
            </w:r>
          </w:p>
          <w:p w14:paraId="62F2EB40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</w:p>
        </w:tc>
        <w:tc>
          <w:tcPr>
            <w:tcW w:w="3257" w:type="dxa"/>
            <w:gridSpan w:val="2"/>
            <w:vMerge w:val="restart"/>
            <w:vAlign w:val="center"/>
          </w:tcPr>
          <w:p w14:paraId="1C37E4D9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699" w:type="dxa"/>
            <w:gridSpan w:val="3"/>
            <w:vMerge w:val="restart"/>
            <w:vAlign w:val="center"/>
          </w:tcPr>
          <w:p w14:paraId="27531035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4BCFB3CD" w14:textId="77777777" w:rsidTr="008573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11912" w:type="dxa"/>
          <w:trHeight w:val="470"/>
        </w:trPr>
        <w:tc>
          <w:tcPr>
            <w:tcW w:w="1253" w:type="dxa"/>
            <w:gridSpan w:val="4"/>
            <w:vMerge/>
            <w:vAlign w:val="center"/>
          </w:tcPr>
          <w:p w14:paraId="265E0C38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995" w:type="dxa"/>
            <w:vMerge/>
            <w:vAlign w:val="center"/>
          </w:tcPr>
          <w:p w14:paraId="01077BB1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37" w:type="dxa"/>
            <w:gridSpan w:val="5"/>
            <w:vMerge/>
            <w:vAlign w:val="center"/>
          </w:tcPr>
          <w:p w14:paraId="1720E362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3546" w:type="dxa"/>
            <w:gridSpan w:val="2"/>
            <w:vAlign w:val="center"/>
          </w:tcPr>
          <w:p w14:paraId="63BFF547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Non rispetto delle scadenze temporali</w:t>
            </w:r>
          </w:p>
        </w:tc>
        <w:tc>
          <w:tcPr>
            <w:tcW w:w="1702" w:type="dxa"/>
            <w:gridSpan w:val="2"/>
            <w:vMerge/>
            <w:vAlign w:val="center"/>
          </w:tcPr>
          <w:p w14:paraId="56317F7E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Merge/>
            <w:vAlign w:val="center"/>
          </w:tcPr>
          <w:p w14:paraId="43F4ED13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3257" w:type="dxa"/>
            <w:gridSpan w:val="2"/>
            <w:vMerge/>
            <w:vAlign w:val="center"/>
          </w:tcPr>
          <w:p w14:paraId="2637C5C0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699" w:type="dxa"/>
            <w:gridSpan w:val="3"/>
            <w:vMerge/>
            <w:vAlign w:val="center"/>
          </w:tcPr>
          <w:p w14:paraId="44AA140B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00E1D697" w14:textId="77777777" w:rsidTr="008573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11912" w:type="dxa"/>
          <w:trHeight w:val="499"/>
        </w:trPr>
        <w:tc>
          <w:tcPr>
            <w:tcW w:w="1253" w:type="dxa"/>
            <w:gridSpan w:val="4"/>
            <w:vMerge/>
            <w:vAlign w:val="center"/>
          </w:tcPr>
          <w:p w14:paraId="7A319616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995" w:type="dxa"/>
            <w:vMerge/>
            <w:vAlign w:val="center"/>
          </w:tcPr>
          <w:p w14:paraId="5B57C94B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37" w:type="dxa"/>
            <w:gridSpan w:val="5"/>
            <w:vMerge/>
            <w:vAlign w:val="center"/>
          </w:tcPr>
          <w:p w14:paraId="51D23376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3546" w:type="dxa"/>
            <w:gridSpan w:val="2"/>
            <w:vAlign w:val="center"/>
          </w:tcPr>
          <w:p w14:paraId="080D2151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Non rispetto della cronologia nella presentazione delle istanze</w:t>
            </w:r>
          </w:p>
        </w:tc>
        <w:tc>
          <w:tcPr>
            <w:tcW w:w="1702" w:type="dxa"/>
            <w:gridSpan w:val="2"/>
            <w:vMerge/>
            <w:vAlign w:val="center"/>
          </w:tcPr>
          <w:p w14:paraId="7AC3E608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Merge/>
            <w:vAlign w:val="center"/>
          </w:tcPr>
          <w:p w14:paraId="485CB74B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3257" w:type="dxa"/>
            <w:gridSpan w:val="2"/>
            <w:vMerge/>
            <w:vAlign w:val="center"/>
          </w:tcPr>
          <w:p w14:paraId="27F091CA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699" w:type="dxa"/>
            <w:gridSpan w:val="3"/>
            <w:vMerge/>
            <w:vAlign w:val="center"/>
          </w:tcPr>
          <w:p w14:paraId="5315A82E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517737AA" w14:textId="77777777" w:rsidTr="008573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11912" w:type="dxa"/>
          <w:trHeight w:val="70"/>
        </w:trPr>
        <w:tc>
          <w:tcPr>
            <w:tcW w:w="1253" w:type="dxa"/>
            <w:gridSpan w:val="4"/>
            <w:vAlign w:val="center"/>
          </w:tcPr>
          <w:p w14:paraId="72F20537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75</w:t>
            </w:r>
          </w:p>
        </w:tc>
        <w:tc>
          <w:tcPr>
            <w:tcW w:w="995" w:type="dxa"/>
            <w:vAlign w:val="center"/>
          </w:tcPr>
          <w:p w14:paraId="49BF0F2F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Edilizia privata</w:t>
            </w:r>
          </w:p>
        </w:tc>
        <w:tc>
          <w:tcPr>
            <w:tcW w:w="2837" w:type="dxa"/>
            <w:gridSpan w:val="5"/>
            <w:vAlign w:val="center"/>
          </w:tcPr>
          <w:p w14:paraId="41B65B5C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Rilascio titoli abilitativi edilizi</w:t>
            </w:r>
          </w:p>
        </w:tc>
        <w:tc>
          <w:tcPr>
            <w:tcW w:w="3546" w:type="dxa"/>
            <w:gridSpan w:val="2"/>
            <w:vAlign w:val="center"/>
          </w:tcPr>
          <w:p w14:paraId="0BDBB7BC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Dichiarazioni mendaci ovvero uso di falsa documentazione</w:t>
            </w:r>
          </w:p>
        </w:tc>
        <w:tc>
          <w:tcPr>
            <w:tcW w:w="1702" w:type="dxa"/>
            <w:gridSpan w:val="2"/>
            <w:vAlign w:val="center"/>
          </w:tcPr>
          <w:p w14:paraId="07245C93" w14:textId="77777777" w:rsidR="008707EC" w:rsidRPr="00C46C75" w:rsidRDefault="008707EC" w:rsidP="008707E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ALTO</w:t>
            </w:r>
          </w:p>
          <w:p w14:paraId="19002C80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Align w:val="center"/>
          </w:tcPr>
          <w:p w14:paraId="36B7EDB6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Adempimenti di trasparenza </w:t>
            </w:r>
          </w:p>
          <w:p w14:paraId="49273655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Codice di comportamento </w:t>
            </w:r>
          </w:p>
          <w:p w14:paraId="005C4535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6ED7AC10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Formazione del personale </w:t>
            </w:r>
          </w:p>
          <w:p w14:paraId="62F0C94A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</w:p>
        </w:tc>
        <w:tc>
          <w:tcPr>
            <w:tcW w:w="3257" w:type="dxa"/>
            <w:gridSpan w:val="2"/>
            <w:vAlign w:val="center"/>
          </w:tcPr>
          <w:p w14:paraId="4A66FE43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lastRenderedPageBreak/>
              <w:t>Effettuazione controlli a campione su almeno il 50% delle dichiarazioni sostitutive di certificazione e di atto notorio rese nel processo.</w:t>
            </w:r>
          </w:p>
        </w:tc>
        <w:tc>
          <w:tcPr>
            <w:tcW w:w="2699" w:type="dxa"/>
            <w:gridSpan w:val="3"/>
            <w:vAlign w:val="center"/>
          </w:tcPr>
          <w:p w14:paraId="6C353D22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4A3A87C4" w14:textId="77777777" w:rsidTr="008573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11912" w:type="dxa"/>
          <w:trHeight w:val="1530"/>
        </w:trPr>
        <w:tc>
          <w:tcPr>
            <w:tcW w:w="1253" w:type="dxa"/>
            <w:gridSpan w:val="4"/>
            <w:vAlign w:val="center"/>
          </w:tcPr>
          <w:p w14:paraId="659F4767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76</w:t>
            </w:r>
          </w:p>
        </w:tc>
        <w:tc>
          <w:tcPr>
            <w:tcW w:w="995" w:type="dxa"/>
            <w:vAlign w:val="center"/>
          </w:tcPr>
          <w:p w14:paraId="2A8321AC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Edilizia privata</w:t>
            </w:r>
          </w:p>
        </w:tc>
        <w:tc>
          <w:tcPr>
            <w:tcW w:w="2837" w:type="dxa"/>
            <w:gridSpan w:val="5"/>
            <w:vAlign w:val="center"/>
          </w:tcPr>
          <w:p w14:paraId="03AF8281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Rilascio titoli abilitativi edilizi: assegnazione pratiche per l’istruttoria</w:t>
            </w:r>
          </w:p>
        </w:tc>
        <w:tc>
          <w:tcPr>
            <w:tcW w:w="3546" w:type="dxa"/>
            <w:gridSpan w:val="2"/>
            <w:vAlign w:val="center"/>
          </w:tcPr>
          <w:p w14:paraId="7F2E391F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Istruttoria assegnata a personale dipendente in rapporto di contiguità con i professionisti o con aventi titolo al fine di orientare le decisioni edilizie </w:t>
            </w:r>
          </w:p>
        </w:tc>
        <w:tc>
          <w:tcPr>
            <w:tcW w:w="1702" w:type="dxa"/>
            <w:gridSpan w:val="2"/>
            <w:vAlign w:val="center"/>
          </w:tcPr>
          <w:p w14:paraId="2B524530" w14:textId="77777777" w:rsidR="008707EC" w:rsidRPr="00C46C75" w:rsidRDefault="008707EC" w:rsidP="008707E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ALTO</w:t>
            </w:r>
          </w:p>
          <w:p w14:paraId="0E34FDB6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Align w:val="center"/>
          </w:tcPr>
          <w:p w14:paraId="21F5D63B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Adempimenti di trasparenza </w:t>
            </w:r>
          </w:p>
          <w:p w14:paraId="6F28683A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Codice di comportamento </w:t>
            </w:r>
          </w:p>
          <w:p w14:paraId="7C336E41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5C19B71C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Formazione del personale </w:t>
            </w:r>
          </w:p>
          <w:p w14:paraId="6192A4FB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</w:p>
        </w:tc>
        <w:tc>
          <w:tcPr>
            <w:tcW w:w="3257" w:type="dxa"/>
            <w:gridSpan w:val="2"/>
            <w:vAlign w:val="center"/>
          </w:tcPr>
          <w:p w14:paraId="51D01C08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Percorsi di formazione professionale che approfondiscano le competenze del funzionario e rafforzino le sue capacità di autonome e specifiche valutazioni circa la disciplina da applicare al caso concreto,</w:t>
            </w:r>
          </w:p>
        </w:tc>
        <w:tc>
          <w:tcPr>
            <w:tcW w:w="2699" w:type="dxa"/>
            <w:gridSpan w:val="3"/>
            <w:vAlign w:val="center"/>
          </w:tcPr>
          <w:p w14:paraId="37D0397F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19111CF0" w14:textId="77777777" w:rsidTr="008573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11912" w:type="dxa"/>
          <w:trHeight w:val="1530"/>
        </w:trPr>
        <w:tc>
          <w:tcPr>
            <w:tcW w:w="1253" w:type="dxa"/>
            <w:gridSpan w:val="4"/>
            <w:vAlign w:val="center"/>
          </w:tcPr>
          <w:p w14:paraId="427740BF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77</w:t>
            </w:r>
          </w:p>
        </w:tc>
        <w:tc>
          <w:tcPr>
            <w:tcW w:w="995" w:type="dxa"/>
            <w:vAlign w:val="center"/>
          </w:tcPr>
          <w:p w14:paraId="73FBB15B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Edilizia privata</w:t>
            </w:r>
          </w:p>
        </w:tc>
        <w:tc>
          <w:tcPr>
            <w:tcW w:w="2837" w:type="dxa"/>
            <w:gridSpan w:val="5"/>
            <w:vAlign w:val="center"/>
          </w:tcPr>
          <w:p w14:paraId="19CFE553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Rilascio titoli abilitativi edilizi: richiesta di integrazioni documentali</w:t>
            </w:r>
          </w:p>
        </w:tc>
        <w:tc>
          <w:tcPr>
            <w:tcW w:w="3546" w:type="dxa"/>
            <w:gridSpan w:val="2"/>
            <w:vAlign w:val="center"/>
          </w:tcPr>
          <w:p w14:paraId="579D5EF8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Richiesta di integrazioni documentali effettuata al fine di ottenere indebiti vantaggi</w:t>
            </w:r>
          </w:p>
        </w:tc>
        <w:tc>
          <w:tcPr>
            <w:tcW w:w="1702" w:type="dxa"/>
            <w:gridSpan w:val="2"/>
            <w:vAlign w:val="center"/>
          </w:tcPr>
          <w:p w14:paraId="4B512450" w14:textId="77777777" w:rsidR="008707EC" w:rsidRPr="00C46C75" w:rsidRDefault="008707EC" w:rsidP="008707E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ALTO</w:t>
            </w:r>
          </w:p>
          <w:p w14:paraId="02EAF133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Align w:val="center"/>
          </w:tcPr>
          <w:p w14:paraId="0A33E6BB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Adempimenti di trasparenza </w:t>
            </w:r>
          </w:p>
          <w:p w14:paraId="04274611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Codice di comportamento </w:t>
            </w:r>
          </w:p>
          <w:p w14:paraId="71B7B223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2F39CD99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Formazione del personale </w:t>
            </w:r>
          </w:p>
          <w:p w14:paraId="57913448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</w:p>
        </w:tc>
        <w:tc>
          <w:tcPr>
            <w:tcW w:w="3257" w:type="dxa"/>
            <w:gridSpan w:val="2"/>
            <w:vAlign w:val="center"/>
          </w:tcPr>
          <w:p w14:paraId="788F95DB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Controllo a campione delle richieste effettuate da inserire nel piano annuale del controllo amministrativo successivo</w:t>
            </w:r>
          </w:p>
        </w:tc>
        <w:tc>
          <w:tcPr>
            <w:tcW w:w="2699" w:type="dxa"/>
            <w:gridSpan w:val="3"/>
            <w:vAlign w:val="center"/>
          </w:tcPr>
          <w:p w14:paraId="3774DB62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2FAB51EB" w14:textId="77777777" w:rsidTr="008573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11912" w:type="dxa"/>
          <w:trHeight w:val="1530"/>
        </w:trPr>
        <w:tc>
          <w:tcPr>
            <w:tcW w:w="1253" w:type="dxa"/>
            <w:gridSpan w:val="4"/>
            <w:vAlign w:val="center"/>
          </w:tcPr>
          <w:p w14:paraId="408FF0F7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78</w:t>
            </w:r>
          </w:p>
        </w:tc>
        <w:tc>
          <w:tcPr>
            <w:tcW w:w="995" w:type="dxa"/>
            <w:vAlign w:val="center"/>
          </w:tcPr>
          <w:p w14:paraId="6D1BFC09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Edilizia privata</w:t>
            </w:r>
          </w:p>
        </w:tc>
        <w:tc>
          <w:tcPr>
            <w:tcW w:w="2837" w:type="dxa"/>
            <w:gridSpan w:val="5"/>
            <w:vAlign w:val="center"/>
          </w:tcPr>
          <w:p w14:paraId="65A0C9F9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Rilascio titoli abilitativi edilizi: calcolo contributo di costruzione </w:t>
            </w:r>
          </w:p>
        </w:tc>
        <w:tc>
          <w:tcPr>
            <w:tcW w:w="3546" w:type="dxa"/>
            <w:gridSpan w:val="2"/>
            <w:vAlign w:val="center"/>
          </w:tcPr>
          <w:p w14:paraId="64713417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Errato calcolo del contributo di costruzione al fine di ottenere indebiti vantaggi </w:t>
            </w:r>
          </w:p>
        </w:tc>
        <w:tc>
          <w:tcPr>
            <w:tcW w:w="1702" w:type="dxa"/>
            <w:gridSpan w:val="2"/>
            <w:vAlign w:val="center"/>
          </w:tcPr>
          <w:p w14:paraId="65E84001" w14:textId="77777777" w:rsidR="008707EC" w:rsidRPr="00C46C75" w:rsidRDefault="008707EC" w:rsidP="008707E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ALTO</w:t>
            </w:r>
          </w:p>
          <w:p w14:paraId="19EC448D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Align w:val="center"/>
          </w:tcPr>
          <w:p w14:paraId="180E9510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Adempimenti di trasparenza </w:t>
            </w:r>
          </w:p>
          <w:p w14:paraId="0279575D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Codice di comportamento </w:t>
            </w:r>
          </w:p>
          <w:p w14:paraId="04194861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58FA708E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Formazione del personale </w:t>
            </w:r>
          </w:p>
          <w:p w14:paraId="1ABCD4B7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</w:p>
        </w:tc>
        <w:tc>
          <w:tcPr>
            <w:tcW w:w="3257" w:type="dxa"/>
            <w:gridSpan w:val="2"/>
            <w:vAlign w:val="center"/>
          </w:tcPr>
          <w:p w14:paraId="59393291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Verifica correttezza del calcolo da inserire nel piano annuale del controllo amministrativo successivo</w:t>
            </w:r>
          </w:p>
        </w:tc>
        <w:tc>
          <w:tcPr>
            <w:tcW w:w="2699" w:type="dxa"/>
            <w:gridSpan w:val="3"/>
            <w:vAlign w:val="center"/>
          </w:tcPr>
          <w:p w14:paraId="0255C676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3C8799E0" w14:textId="77777777" w:rsidTr="008573C9">
        <w:trPr>
          <w:gridAfter w:val="3"/>
          <w:wAfter w:w="11912" w:type="dxa"/>
          <w:trHeight w:val="300"/>
        </w:trPr>
        <w:tc>
          <w:tcPr>
            <w:tcW w:w="19550" w:type="dxa"/>
            <w:gridSpan w:val="22"/>
          </w:tcPr>
          <w:p w14:paraId="5A726EED" w14:textId="77777777" w:rsidR="00AA5917" w:rsidRPr="00C46C75" w:rsidRDefault="00AA5917" w:rsidP="00AA5917">
            <w:pPr>
              <w:snapToGrid w:val="0"/>
              <w:jc w:val="center"/>
              <w:rPr>
                <w:rFonts w:eastAsia="Times New Roman"/>
                <w:b/>
                <w:iCs/>
                <w:color w:val="000000"/>
                <w:sz w:val="21"/>
                <w:szCs w:val="21"/>
              </w:rPr>
            </w:pPr>
          </w:p>
          <w:p w14:paraId="731660AC" w14:textId="77777777" w:rsidR="00AA5917" w:rsidRPr="00C46C75" w:rsidRDefault="00AA5917" w:rsidP="00AA5917">
            <w:pPr>
              <w:snapToGrid w:val="0"/>
              <w:jc w:val="center"/>
              <w:rPr>
                <w:rFonts w:eastAsia="Times New Roman"/>
                <w:b/>
                <w:iCs/>
                <w:color w:val="000000"/>
                <w:sz w:val="21"/>
                <w:szCs w:val="21"/>
              </w:rPr>
            </w:pPr>
            <w:r w:rsidRPr="00C46C75">
              <w:rPr>
                <w:b/>
                <w:sz w:val="21"/>
                <w:szCs w:val="21"/>
              </w:rPr>
              <w:t>AREA M – SERVIZI DEMOGRAFICI</w:t>
            </w:r>
          </w:p>
        </w:tc>
      </w:tr>
      <w:tr w:rsidR="00AA5917" w:rsidRPr="00C46C75" w14:paraId="31148331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3"/>
          <w:wAfter w:w="11912" w:type="dxa"/>
          <w:trHeight w:val="300"/>
        </w:trPr>
        <w:tc>
          <w:tcPr>
            <w:tcW w:w="1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26F5BA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Progressivo</w:t>
            </w:r>
          </w:p>
        </w:tc>
        <w:tc>
          <w:tcPr>
            <w:tcW w:w="11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ADA1C3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Id Servizi/o</w:t>
            </w:r>
          </w:p>
        </w:tc>
        <w:tc>
          <w:tcPr>
            <w:tcW w:w="28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236A5D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Processo (ovvero fasi o aggregato di processi)</w:t>
            </w: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B45849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Possibile rischio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ABD4F1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Descrizione</w:t>
            </w: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14F505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Misure generali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08A7FF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Misure specifiche</w:t>
            </w:r>
          </w:p>
        </w:tc>
        <w:tc>
          <w:tcPr>
            <w:tcW w:w="2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199C1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Tempi e termini per attuazione misure</w:t>
            </w:r>
          </w:p>
        </w:tc>
      </w:tr>
      <w:tr w:rsidR="00AA5917" w:rsidRPr="00C46C75" w14:paraId="5177DDA8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11912" w:type="dxa"/>
          <w:trHeight w:val="2098"/>
        </w:trPr>
        <w:tc>
          <w:tcPr>
            <w:tcW w:w="109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7AF9AEDC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79</w:t>
            </w:r>
          </w:p>
          <w:p w14:paraId="57B639BD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53" w:type="dxa"/>
            <w:gridSpan w:val="4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04D1DF68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  <w:p w14:paraId="027440CC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Anagrafe</w:t>
            </w:r>
          </w:p>
        </w:tc>
        <w:tc>
          <w:tcPr>
            <w:tcW w:w="2837" w:type="dxa"/>
            <w:gridSpan w:val="5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40E6856F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Iscrizione anagrafica</w:t>
            </w: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6699DD6C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Errata applicazione normativa in merito all’iscrizione cittadini stranieri e comunitari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37D070DF" w14:textId="77777777" w:rsidR="008707EC" w:rsidRPr="00C46C75" w:rsidRDefault="008707EC" w:rsidP="008707E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MINIMO</w:t>
            </w:r>
          </w:p>
          <w:p w14:paraId="5286DF6C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1B3605DB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028B7150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3A86B9DE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5D954F24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40A1296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55246B1B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11912" w:type="dxa"/>
          <w:trHeight w:val="706"/>
        </w:trPr>
        <w:tc>
          <w:tcPr>
            <w:tcW w:w="10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7F55B6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80</w:t>
            </w:r>
          </w:p>
        </w:tc>
        <w:tc>
          <w:tcPr>
            <w:tcW w:w="115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082598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Anagrafe</w:t>
            </w:r>
          </w:p>
        </w:tc>
        <w:tc>
          <w:tcPr>
            <w:tcW w:w="283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972970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Cancellazione anagrafica </w:t>
            </w: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1D72DA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Ingiustificata dilazione dei tempi</w:t>
            </w:r>
          </w:p>
        </w:tc>
        <w:tc>
          <w:tcPr>
            <w:tcW w:w="170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CBBB68" w14:textId="77777777" w:rsidR="008707EC" w:rsidRPr="00C46C75" w:rsidRDefault="008707EC" w:rsidP="008707EC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MINIMO</w:t>
            </w:r>
          </w:p>
          <w:p w14:paraId="5DE1770C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A0E15A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0FF1F2F2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5001D8B3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1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E31A00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95D13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3A8AFF10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11912" w:type="dxa"/>
          <w:trHeight w:val="706"/>
        </w:trPr>
        <w:tc>
          <w:tcPr>
            <w:tcW w:w="10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2DD667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5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872755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FC8960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2EE2C5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Riconosciuta emigrazione all’estero a non aventi titolo</w:t>
            </w:r>
          </w:p>
        </w:tc>
        <w:tc>
          <w:tcPr>
            <w:tcW w:w="170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BE7090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F12BB7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31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26D86E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9E2B4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64182B2A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11912" w:type="dxa"/>
          <w:trHeight w:val="850"/>
        </w:trPr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67E368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81</w:t>
            </w:r>
          </w:p>
        </w:tc>
        <w:tc>
          <w:tcPr>
            <w:tcW w:w="11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8BB10D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Anagrafe</w:t>
            </w:r>
          </w:p>
        </w:tc>
        <w:tc>
          <w:tcPr>
            <w:tcW w:w="28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13EFE7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Rilascio carta di identità </w:t>
            </w: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E74E64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Rilascio carte d’identità a non aventi diritto o senza procedura di identificazione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B72FD7" w14:textId="77777777" w:rsidR="00197EF6" w:rsidRPr="00C46C75" w:rsidRDefault="00197EF6" w:rsidP="00197EF6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MINIMO</w:t>
            </w:r>
          </w:p>
          <w:p w14:paraId="5CB318F4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D13E47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3F4F0A60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564DE3E2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2C3B3C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91004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14602F61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11912" w:type="dxa"/>
          <w:trHeight w:val="1530"/>
        </w:trPr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3CCF90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lastRenderedPageBreak/>
              <w:t>82</w:t>
            </w:r>
          </w:p>
        </w:tc>
        <w:tc>
          <w:tcPr>
            <w:tcW w:w="11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F390F7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Anagrafe</w:t>
            </w:r>
          </w:p>
        </w:tc>
        <w:tc>
          <w:tcPr>
            <w:tcW w:w="28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0D42C7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Rinnovo della dichiarazione di dimora abituale</w:t>
            </w: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C7871C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Mancata o scorretta applicazione dei requisiti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972D91" w14:textId="77777777" w:rsidR="00197EF6" w:rsidRPr="00C46C75" w:rsidRDefault="00197EF6" w:rsidP="00197EF6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BASSO</w:t>
            </w:r>
          </w:p>
          <w:p w14:paraId="12BBD8D6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7A5652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2F4E53B1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6AED8736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69219F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BA61C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41021F58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11912" w:type="dxa"/>
          <w:trHeight w:val="1530"/>
        </w:trPr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066059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83</w:t>
            </w:r>
          </w:p>
        </w:tc>
        <w:tc>
          <w:tcPr>
            <w:tcW w:w="11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AB1472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Anagrafe</w:t>
            </w:r>
          </w:p>
        </w:tc>
        <w:tc>
          <w:tcPr>
            <w:tcW w:w="28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3C124A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Rilascio attestazione di soggiorno</w:t>
            </w: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964F30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color w:val="000000"/>
                <w:sz w:val="21"/>
                <w:szCs w:val="21"/>
              </w:rPr>
              <w:t>Illegittima valutazione dei requisiti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68C806" w14:textId="77777777" w:rsidR="00197EF6" w:rsidRPr="00C46C75" w:rsidRDefault="00197EF6" w:rsidP="00197EF6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BASSO</w:t>
            </w:r>
          </w:p>
          <w:p w14:paraId="08CE41A9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B99BB4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4A9738C6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2669E051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CF5BD7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32DD6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1196CACD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11912" w:type="dxa"/>
          <w:trHeight w:val="1530"/>
        </w:trPr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793A14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84</w:t>
            </w:r>
          </w:p>
        </w:tc>
        <w:tc>
          <w:tcPr>
            <w:tcW w:w="11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B5D335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Anagrafe</w:t>
            </w:r>
          </w:p>
        </w:tc>
        <w:tc>
          <w:tcPr>
            <w:tcW w:w="28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7445BB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Attribuzione numeri civici</w:t>
            </w: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A420F4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Ingiustificata dilazione dei tempi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90FA99" w14:textId="77777777" w:rsidR="00197EF6" w:rsidRPr="00C46C75" w:rsidRDefault="00197EF6" w:rsidP="00197EF6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MINIMO</w:t>
            </w:r>
          </w:p>
          <w:p w14:paraId="46EA7DC6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E7E5A1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57611D04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43A2FFE4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3F94B5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8DD84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5B9EA49A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11912" w:type="dxa"/>
          <w:trHeight w:val="1530"/>
        </w:trPr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EED6A3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85</w:t>
            </w:r>
          </w:p>
        </w:tc>
        <w:tc>
          <w:tcPr>
            <w:tcW w:w="11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AD25F3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Anagrafe</w:t>
            </w:r>
          </w:p>
        </w:tc>
        <w:tc>
          <w:tcPr>
            <w:tcW w:w="28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95A2FC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Censimento e rilevazioni varie</w:t>
            </w: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9A70DD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Rilevazioni non corrispondenti alla realtà dei fatti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E8CDE3" w14:textId="77777777" w:rsidR="00197EF6" w:rsidRPr="00C46C75" w:rsidRDefault="00197EF6" w:rsidP="00197EF6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MINIMO</w:t>
            </w:r>
          </w:p>
          <w:p w14:paraId="762F6430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2386C4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54F5D475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E482BD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87EA0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7F60508A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11912" w:type="dxa"/>
          <w:trHeight w:val="1530"/>
        </w:trPr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1D9809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86</w:t>
            </w:r>
          </w:p>
        </w:tc>
        <w:tc>
          <w:tcPr>
            <w:tcW w:w="11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5E8748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Anagrafe</w:t>
            </w:r>
          </w:p>
        </w:tc>
        <w:tc>
          <w:tcPr>
            <w:tcW w:w="28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78B24A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Rilascio certificazioni</w:t>
            </w: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5CB89E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Indebito rilascio di certificazioni e mancata applicazione della normativa sull’imposta di bollo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236948" w14:textId="77777777" w:rsidR="00197EF6" w:rsidRPr="00C46C75" w:rsidRDefault="00197EF6" w:rsidP="00197EF6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MINIMO</w:t>
            </w:r>
          </w:p>
          <w:p w14:paraId="158AA781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48CA1F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1A7EBAF7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0AD755F3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0908F3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8F233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6858972E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11912" w:type="dxa"/>
          <w:trHeight w:val="706"/>
        </w:trPr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FEAFF3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87</w:t>
            </w:r>
          </w:p>
        </w:tc>
        <w:tc>
          <w:tcPr>
            <w:tcW w:w="11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B0D3D2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Stato civile</w:t>
            </w:r>
          </w:p>
        </w:tc>
        <w:tc>
          <w:tcPr>
            <w:tcW w:w="28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BAF143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Denunce di nascita e di morte</w:t>
            </w: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C6663E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Mancata o scorretta applicazione normativa di riferimento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4D1643" w14:textId="77777777" w:rsidR="00197EF6" w:rsidRPr="00C46C75" w:rsidRDefault="00197EF6" w:rsidP="00197EF6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MINIMO</w:t>
            </w:r>
          </w:p>
          <w:p w14:paraId="075BFBF5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  <w:r w:rsidRPr="00C46C75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DDA3F8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47E84340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3468C64B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8BEF22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1B48F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3FB85F43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11912" w:type="dxa"/>
          <w:trHeight w:val="706"/>
        </w:trPr>
        <w:tc>
          <w:tcPr>
            <w:tcW w:w="10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ACB99F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88</w:t>
            </w:r>
          </w:p>
        </w:tc>
        <w:tc>
          <w:tcPr>
            <w:tcW w:w="115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59D08B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Stato civile</w:t>
            </w:r>
          </w:p>
        </w:tc>
        <w:tc>
          <w:tcPr>
            <w:tcW w:w="283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A23EC9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Pubblicazioni di matrimonio</w:t>
            </w: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4F7A24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Ingiustificata dilazione dei tempi</w:t>
            </w:r>
          </w:p>
        </w:tc>
        <w:tc>
          <w:tcPr>
            <w:tcW w:w="170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0D77BD" w14:textId="77777777" w:rsidR="00197EF6" w:rsidRPr="00C46C75" w:rsidRDefault="00197EF6" w:rsidP="00197EF6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MINIMO</w:t>
            </w:r>
          </w:p>
          <w:p w14:paraId="68B7847F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62D91F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6230640F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757B7F91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1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D9E200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FEB72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0C047256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11912" w:type="dxa"/>
          <w:trHeight w:val="706"/>
        </w:trPr>
        <w:tc>
          <w:tcPr>
            <w:tcW w:w="10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2B67EE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5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3EE017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27A8E7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875187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Illegittima valutazione dei requisiti</w:t>
            </w:r>
          </w:p>
        </w:tc>
        <w:tc>
          <w:tcPr>
            <w:tcW w:w="170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4F76F2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92DFA8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31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9AFD49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39769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1A158C4C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11912" w:type="dxa"/>
          <w:trHeight w:val="706"/>
        </w:trPr>
        <w:tc>
          <w:tcPr>
            <w:tcW w:w="10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A302E5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89</w:t>
            </w:r>
          </w:p>
        </w:tc>
        <w:tc>
          <w:tcPr>
            <w:tcW w:w="115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B2C0C5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Stato civile</w:t>
            </w:r>
          </w:p>
        </w:tc>
        <w:tc>
          <w:tcPr>
            <w:tcW w:w="283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99F42C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Celebrazioni di matrimonio</w:t>
            </w: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391512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Ingiustificata dilazione dei tempi</w:t>
            </w:r>
          </w:p>
        </w:tc>
        <w:tc>
          <w:tcPr>
            <w:tcW w:w="170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EA529F" w14:textId="77777777" w:rsidR="00197EF6" w:rsidRPr="00C46C75" w:rsidRDefault="00197EF6" w:rsidP="00197EF6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MINIMO</w:t>
            </w:r>
          </w:p>
          <w:p w14:paraId="1E7053A3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455EB1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3E4E9B45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68A78047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1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F1184E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E537C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33C20FBD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11912" w:type="dxa"/>
          <w:trHeight w:val="706"/>
        </w:trPr>
        <w:tc>
          <w:tcPr>
            <w:tcW w:w="10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B407B1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5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97E119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A36715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B652CA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Mancata o scorretta applicazione normativa di riferimento</w:t>
            </w:r>
          </w:p>
        </w:tc>
        <w:tc>
          <w:tcPr>
            <w:tcW w:w="170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92F822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4607A4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31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A00FDE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DAA10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536A71FF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11912" w:type="dxa"/>
          <w:trHeight w:val="706"/>
        </w:trPr>
        <w:tc>
          <w:tcPr>
            <w:tcW w:w="10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E29D1A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90</w:t>
            </w:r>
          </w:p>
        </w:tc>
        <w:tc>
          <w:tcPr>
            <w:tcW w:w="115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B1C750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Stato civile</w:t>
            </w:r>
          </w:p>
        </w:tc>
        <w:tc>
          <w:tcPr>
            <w:tcW w:w="283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380BDF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Costituzione di unioni civili</w:t>
            </w: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2C529E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Ingiustificata dilazione dei tempi</w:t>
            </w:r>
          </w:p>
        </w:tc>
        <w:tc>
          <w:tcPr>
            <w:tcW w:w="170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6A1A63" w14:textId="77777777" w:rsidR="00197EF6" w:rsidRPr="00C46C75" w:rsidRDefault="00197EF6" w:rsidP="00197EF6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MINIMO</w:t>
            </w:r>
          </w:p>
          <w:p w14:paraId="7683417F" w14:textId="77777777" w:rsidR="00197EF6" w:rsidRPr="00C46C75" w:rsidRDefault="00197EF6" w:rsidP="00197EF6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</w:p>
          <w:p w14:paraId="2474ADE2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3F7D9C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3DC2A097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6E978F4E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1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6183FE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18D68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5215B105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11912" w:type="dxa"/>
          <w:trHeight w:val="706"/>
        </w:trPr>
        <w:tc>
          <w:tcPr>
            <w:tcW w:w="10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A42BB7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5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2DE16C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2DD32F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0BA217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Mancata o scorretta applicazione normativa di riferimento</w:t>
            </w:r>
          </w:p>
        </w:tc>
        <w:tc>
          <w:tcPr>
            <w:tcW w:w="170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563B67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31993D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31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D08330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5B3F7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40E949FB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11912" w:type="dxa"/>
          <w:trHeight w:val="1530"/>
        </w:trPr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34DFB0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lastRenderedPageBreak/>
              <w:t>91</w:t>
            </w:r>
          </w:p>
          <w:p w14:paraId="787638BA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6B36F2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Stato civile</w:t>
            </w:r>
          </w:p>
        </w:tc>
        <w:tc>
          <w:tcPr>
            <w:tcW w:w="28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27DA07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Ricevimento giuramento di cittadinanza </w:t>
            </w: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E3F88A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Ingiustificata dilazione dei tempi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C2903D" w14:textId="77777777" w:rsidR="00197EF6" w:rsidRPr="00C46C75" w:rsidRDefault="00197EF6" w:rsidP="00197EF6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MINIMO</w:t>
            </w:r>
          </w:p>
          <w:p w14:paraId="4824404A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C31F57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259618E2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0A456C7F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60082C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65721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3ABCBAA2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11912" w:type="dxa"/>
          <w:trHeight w:val="1530"/>
        </w:trPr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C7F67A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92</w:t>
            </w:r>
          </w:p>
        </w:tc>
        <w:tc>
          <w:tcPr>
            <w:tcW w:w="11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478D6C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Stato civile</w:t>
            </w:r>
          </w:p>
        </w:tc>
        <w:tc>
          <w:tcPr>
            <w:tcW w:w="28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093FAD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Riconoscimento della cittadinanza italiana “iure sanguinis”</w:t>
            </w: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DCA8B7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color w:val="000000"/>
                <w:sz w:val="21"/>
                <w:szCs w:val="21"/>
              </w:rPr>
              <w:t>Ingiustificata dilazione dei tempi e mancata o scorretta applicazione normativa di riferimento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41384B" w14:textId="77777777" w:rsidR="00197EF6" w:rsidRPr="00C46C75" w:rsidRDefault="00197EF6" w:rsidP="00197EF6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ALTO</w:t>
            </w:r>
          </w:p>
          <w:p w14:paraId="6819577B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3DF967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7795B796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45B0E729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A0D880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E80B6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17F8C490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11912" w:type="dxa"/>
          <w:trHeight w:val="1530"/>
        </w:trPr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509DB5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93</w:t>
            </w:r>
          </w:p>
        </w:tc>
        <w:tc>
          <w:tcPr>
            <w:tcW w:w="11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BF262F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Stato civile</w:t>
            </w:r>
          </w:p>
        </w:tc>
        <w:tc>
          <w:tcPr>
            <w:tcW w:w="28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28B59D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Trascrizione atti dall’estero</w:t>
            </w: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CC0807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Ingiustificata dilazione dei tempi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5CACAA" w14:textId="77777777" w:rsidR="00197EF6" w:rsidRPr="00C46C75" w:rsidRDefault="00197EF6" w:rsidP="00197EF6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  <w:p w14:paraId="7858D178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68CF06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09DAD859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2BAA8688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F7E2B8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176D7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631075CD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11912" w:type="dxa"/>
          <w:trHeight w:val="1530"/>
        </w:trPr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999377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94</w:t>
            </w:r>
          </w:p>
        </w:tc>
        <w:tc>
          <w:tcPr>
            <w:tcW w:w="11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BB1D30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Stato civile</w:t>
            </w:r>
          </w:p>
        </w:tc>
        <w:tc>
          <w:tcPr>
            <w:tcW w:w="28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5B95EC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Cambiamento di nome e cognome</w:t>
            </w: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9376A0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Ingiustificata dilazione dei tempi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3A7D37" w14:textId="77777777" w:rsidR="00197EF6" w:rsidRPr="00C46C75" w:rsidRDefault="00197EF6" w:rsidP="00197EF6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MINIMO</w:t>
            </w:r>
          </w:p>
          <w:p w14:paraId="66E27D72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F36FC9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2B141EAE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3DE9B694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0E1C8A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9ACA2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63A4944B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11912" w:type="dxa"/>
          <w:trHeight w:val="706"/>
        </w:trPr>
        <w:tc>
          <w:tcPr>
            <w:tcW w:w="10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842719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95</w:t>
            </w:r>
          </w:p>
        </w:tc>
        <w:tc>
          <w:tcPr>
            <w:tcW w:w="115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DC9398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Stato civile</w:t>
            </w:r>
          </w:p>
        </w:tc>
        <w:tc>
          <w:tcPr>
            <w:tcW w:w="283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16F9D3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Adozioni</w:t>
            </w: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7AD1B1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Ingiustificata dilazione dei tempi</w:t>
            </w:r>
          </w:p>
        </w:tc>
        <w:tc>
          <w:tcPr>
            <w:tcW w:w="170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CB5C6D" w14:textId="77777777" w:rsidR="00197EF6" w:rsidRPr="00C46C75" w:rsidRDefault="00197EF6" w:rsidP="00197EF6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MINIMO</w:t>
            </w:r>
          </w:p>
          <w:p w14:paraId="44A5AC5F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D28C35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0259A2FA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43CDFC81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1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5CB6BC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B1AEC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0B8F69CF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11912" w:type="dxa"/>
          <w:trHeight w:val="706"/>
        </w:trPr>
        <w:tc>
          <w:tcPr>
            <w:tcW w:w="10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D9E2CE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5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DEBF58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5F69E2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6DF7EB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Mancata o scorretta applicazione normativa di riferimento</w:t>
            </w:r>
          </w:p>
        </w:tc>
        <w:tc>
          <w:tcPr>
            <w:tcW w:w="170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CCACBD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0BBB9B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31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290731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5D37E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1597D8D7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11912" w:type="dxa"/>
          <w:trHeight w:val="706"/>
        </w:trPr>
        <w:tc>
          <w:tcPr>
            <w:tcW w:w="10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DAE64B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96</w:t>
            </w:r>
          </w:p>
        </w:tc>
        <w:tc>
          <w:tcPr>
            <w:tcW w:w="115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C198A6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Stato civile</w:t>
            </w:r>
          </w:p>
        </w:tc>
        <w:tc>
          <w:tcPr>
            <w:tcW w:w="283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09E421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Separazioni e divorzi</w:t>
            </w: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81BF4D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Ingiustificata dilazione dei tempi</w:t>
            </w:r>
          </w:p>
        </w:tc>
        <w:tc>
          <w:tcPr>
            <w:tcW w:w="170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94A372" w14:textId="77777777" w:rsidR="00197EF6" w:rsidRPr="00C46C75" w:rsidRDefault="00197EF6" w:rsidP="00197EF6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MINIMO</w:t>
            </w:r>
          </w:p>
          <w:p w14:paraId="4C4F2847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C8F9CC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2023BDF6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163B3859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1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ED67B9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129A7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052DC7F7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11912" w:type="dxa"/>
          <w:trHeight w:val="706"/>
        </w:trPr>
        <w:tc>
          <w:tcPr>
            <w:tcW w:w="10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667C87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5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C451BC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807B88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0FC8E8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Mancata o scorretta applicazione normativa di riferimento</w:t>
            </w:r>
          </w:p>
        </w:tc>
        <w:tc>
          <w:tcPr>
            <w:tcW w:w="170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9B1E1B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DEE9FE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31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C39C9A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B85ED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1BE90D3C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11912" w:type="dxa"/>
          <w:trHeight w:val="1530"/>
        </w:trPr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5D13AA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97</w:t>
            </w:r>
          </w:p>
        </w:tc>
        <w:tc>
          <w:tcPr>
            <w:tcW w:w="11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C83ECB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Stato civile</w:t>
            </w:r>
          </w:p>
        </w:tc>
        <w:tc>
          <w:tcPr>
            <w:tcW w:w="28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1DCA03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Concessioni cimiteriali</w:t>
            </w: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DBADE1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Mancata o scorretta applicazione delle norme </w:t>
            </w:r>
          </w:p>
          <w:p w14:paraId="01AA73F3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________________________________</w:t>
            </w:r>
          </w:p>
          <w:p w14:paraId="032ED147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Ingiustificata dilazione dei tempi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1F336A" w14:textId="77777777" w:rsidR="00197EF6" w:rsidRPr="00C46C75" w:rsidRDefault="00197EF6" w:rsidP="00197EF6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BASSO</w:t>
            </w:r>
          </w:p>
          <w:p w14:paraId="660430D5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D250F1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2478072B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2BB7B964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4FF0B8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Controllo successivo di regolarità amministrativa</w:t>
            </w:r>
          </w:p>
        </w:tc>
        <w:tc>
          <w:tcPr>
            <w:tcW w:w="2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28FF3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63391C50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11912" w:type="dxa"/>
          <w:trHeight w:val="1530"/>
        </w:trPr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AD73DD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98</w:t>
            </w:r>
          </w:p>
        </w:tc>
        <w:tc>
          <w:tcPr>
            <w:tcW w:w="11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42C08C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Stato civile</w:t>
            </w:r>
          </w:p>
        </w:tc>
        <w:tc>
          <w:tcPr>
            <w:tcW w:w="28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E19DD7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Estumulazioni e esumazioni ordinarie e straordinarie </w:t>
            </w: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7118ED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  <w:p w14:paraId="75D5EB13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Ingiustificata dilazione dei tempi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A833D6" w14:textId="77777777" w:rsidR="00197EF6" w:rsidRPr="00C46C75" w:rsidRDefault="00197EF6" w:rsidP="00197EF6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MINIMO</w:t>
            </w:r>
          </w:p>
          <w:p w14:paraId="11D95D01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D1B50C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3A1B645A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47E5A61D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228312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B2FE4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2336211B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11912" w:type="dxa"/>
          <w:trHeight w:val="1530"/>
        </w:trPr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0004C7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lastRenderedPageBreak/>
              <w:t>99</w:t>
            </w:r>
          </w:p>
        </w:tc>
        <w:tc>
          <w:tcPr>
            <w:tcW w:w="11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C4065C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Servizio elettorale</w:t>
            </w:r>
          </w:p>
        </w:tc>
        <w:tc>
          <w:tcPr>
            <w:tcW w:w="28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34B683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Tenuta e revisione delle liste elettorali</w:t>
            </w: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4A972F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Iscrizione di soggetto privo dei requisiti previsti dalla normativa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96A684" w14:textId="77777777" w:rsidR="00197EF6" w:rsidRPr="00C46C75" w:rsidRDefault="00197EF6" w:rsidP="00197EF6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MINIMO</w:t>
            </w:r>
          </w:p>
          <w:p w14:paraId="1E7ED186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38C4AB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56DD966E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0DE0F0A7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7CF65C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3EA09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577C80CF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11912" w:type="dxa"/>
          <w:trHeight w:val="1530"/>
        </w:trPr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A0C75F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100</w:t>
            </w:r>
          </w:p>
        </w:tc>
        <w:tc>
          <w:tcPr>
            <w:tcW w:w="11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0D7B0E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Servizio elettorale</w:t>
            </w:r>
          </w:p>
        </w:tc>
        <w:tc>
          <w:tcPr>
            <w:tcW w:w="28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367F2A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Organizzazione e gestione della consultazione elettorale</w:t>
            </w: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B90EC8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 xml:space="preserve">Omesso controllo firme dei sottoscrittori di lista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78BBB0" w14:textId="77777777" w:rsidR="00197EF6" w:rsidRPr="00C46C75" w:rsidRDefault="00197EF6" w:rsidP="00197EF6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MINIMO</w:t>
            </w:r>
          </w:p>
          <w:p w14:paraId="36C52F25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AE80F9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5296A4D3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783E20B8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7A2C88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0B1049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2CB0BF22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11912" w:type="dxa"/>
          <w:trHeight w:val="3070"/>
        </w:trPr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667032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101</w:t>
            </w:r>
          </w:p>
          <w:p w14:paraId="1AEB16B1" w14:textId="77777777" w:rsidR="00AA5917" w:rsidRPr="00C46C75" w:rsidRDefault="00AA5917" w:rsidP="00AA591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D246B0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Leva militare</w:t>
            </w:r>
          </w:p>
        </w:tc>
        <w:tc>
          <w:tcPr>
            <w:tcW w:w="28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EEA53A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Tenuta dei registri di leva</w:t>
            </w: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45935D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Omesso aggiornamento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3322D6" w14:textId="77777777" w:rsidR="00197EF6" w:rsidRPr="00C46C75" w:rsidRDefault="00197EF6" w:rsidP="00197EF6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MINIMO</w:t>
            </w:r>
          </w:p>
          <w:p w14:paraId="02CC5399" w14:textId="77777777" w:rsidR="00AA5917" w:rsidRPr="00C46C75" w:rsidRDefault="00AA5917" w:rsidP="00AA5917">
            <w:pPr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AFBE9D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3830896B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3914AC82" w14:textId="77777777" w:rsidR="00AA5917" w:rsidRPr="00C46C75" w:rsidRDefault="00AA5917" w:rsidP="00AA5917">
            <w:pPr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2ABA83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211C7" w14:textId="77777777" w:rsidR="00AA5917" w:rsidRPr="00C46C75" w:rsidRDefault="00AA5917" w:rsidP="00AA5917">
            <w:pPr>
              <w:rPr>
                <w:sz w:val="21"/>
                <w:szCs w:val="21"/>
              </w:rPr>
            </w:pPr>
          </w:p>
        </w:tc>
      </w:tr>
      <w:tr w:rsidR="00AA5917" w:rsidRPr="00C46C75" w14:paraId="75D952E7" w14:textId="77777777" w:rsidTr="008573C9">
        <w:trPr>
          <w:gridAfter w:val="3"/>
          <w:wAfter w:w="11912" w:type="dxa"/>
          <w:trHeight w:val="300"/>
        </w:trPr>
        <w:tc>
          <w:tcPr>
            <w:tcW w:w="19550" w:type="dxa"/>
            <w:gridSpan w:val="22"/>
          </w:tcPr>
          <w:p w14:paraId="13A14BE7" w14:textId="77777777" w:rsidR="00AA5917" w:rsidRPr="00C46C75" w:rsidRDefault="00AA5917" w:rsidP="00AA5917">
            <w:pPr>
              <w:snapToGrid w:val="0"/>
              <w:jc w:val="center"/>
              <w:rPr>
                <w:rFonts w:eastAsia="Times New Roman"/>
                <w:b/>
                <w:iCs/>
                <w:color w:val="000000"/>
                <w:sz w:val="21"/>
                <w:szCs w:val="21"/>
              </w:rPr>
            </w:pPr>
          </w:p>
          <w:p w14:paraId="2DE99A83" w14:textId="77777777" w:rsidR="00AA5917" w:rsidRPr="00C46C75" w:rsidRDefault="00AA5917" w:rsidP="00AA5917">
            <w:pPr>
              <w:snapToGrid w:val="0"/>
              <w:jc w:val="center"/>
              <w:rPr>
                <w:rFonts w:eastAsia="Times New Roman"/>
                <w:b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bCs/>
                <w:sz w:val="21"/>
                <w:szCs w:val="21"/>
              </w:rPr>
              <w:t>AREA N – AFFARI ISTITUZIONALI</w:t>
            </w:r>
          </w:p>
        </w:tc>
      </w:tr>
      <w:tr w:rsidR="00AA5917" w:rsidRPr="00C46C75" w14:paraId="008B5318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3"/>
          <w:wAfter w:w="11912" w:type="dxa"/>
          <w:trHeight w:val="300"/>
        </w:trPr>
        <w:tc>
          <w:tcPr>
            <w:tcW w:w="12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4E546A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Progressivo</w:t>
            </w:r>
          </w:p>
        </w:tc>
        <w:tc>
          <w:tcPr>
            <w:tcW w:w="1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0940F3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 xml:space="preserve"> Servizi/o</w:t>
            </w:r>
          </w:p>
        </w:tc>
        <w:tc>
          <w:tcPr>
            <w:tcW w:w="27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0D66F8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 xml:space="preserve">Processo </w:t>
            </w: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3416E0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Possibile rischio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5E86F6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Valutazione rischio</w:t>
            </w: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6C6150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Misure generali</w:t>
            </w:r>
          </w:p>
        </w:tc>
        <w:tc>
          <w:tcPr>
            <w:tcW w:w="3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DDFAA7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Misure specifiche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5A22D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Tempi e termini per attuazione misure</w:t>
            </w:r>
          </w:p>
        </w:tc>
      </w:tr>
      <w:tr w:rsidR="00AA5917" w:rsidRPr="00C46C75" w14:paraId="113DEFD9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3"/>
          <w:wAfter w:w="11912" w:type="dxa"/>
          <w:trHeight w:val="1126"/>
        </w:trPr>
        <w:tc>
          <w:tcPr>
            <w:tcW w:w="12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FF82C7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102</w:t>
            </w:r>
          </w:p>
        </w:tc>
        <w:tc>
          <w:tcPr>
            <w:tcW w:w="1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48FBF1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Tutti</w:t>
            </w:r>
          </w:p>
        </w:tc>
        <w:tc>
          <w:tcPr>
            <w:tcW w:w="27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F5FDEE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4E1B61D6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0B85286F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Gestione del protocollo</w:t>
            </w: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6CEE10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03F59716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7FB1CE1A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Omessa/falsa/ritardata registrazione del documento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3CB49A" w14:textId="77777777" w:rsidR="00197EF6" w:rsidRPr="00C46C75" w:rsidRDefault="00197EF6" w:rsidP="00197EF6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MINIMO</w:t>
            </w:r>
          </w:p>
          <w:p w14:paraId="2AE96D36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0F6E5B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63098CAC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6686BE" w14:textId="77777777" w:rsidR="00AA5917" w:rsidRPr="00C46C75" w:rsidRDefault="00AA5917" w:rsidP="00AA5917">
            <w:pPr>
              <w:snapToGrid w:val="0"/>
              <w:spacing w:after="0" w:line="240" w:lineRule="auto"/>
              <w:jc w:val="both"/>
              <w:rPr>
                <w:rFonts w:eastAsia="Times New Roman"/>
                <w:bCs/>
                <w:sz w:val="21"/>
                <w:szCs w:val="21"/>
              </w:rPr>
            </w:pP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BDBD8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</w:tr>
      <w:tr w:rsidR="00AA5917" w:rsidRPr="00C46C75" w14:paraId="49ABA62A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3"/>
          <w:wAfter w:w="11912" w:type="dxa"/>
          <w:trHeight w:val="762"/>
        </w:trPr>
        <w:tc>
          <w:tcPr>
            <w:tcW w:w="123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10271BCC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103</w:t>
            </w:r>
          </w:p>
        </w:tc>
        <w:tc>
          <w:tcPr>
            <w:tcW w:w="106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47620AEB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Affari Istituzionali</w:t>
            </w:r>
          </w:p>
        </w:tc>
        <w:tc>
          <w:tcPr>
            <w:tcW w:w="279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1749C0DA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037818C1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315A6860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7462F08E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Funzionamento organi collegiali</w:t>
            </w: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B374F2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099A170C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Irritualità della convocazione</w:t>
            </w:r>
          </w:p>
        </w:tc>
        <w:tc>
          <w:tcPr>
            <w:tcW w:w="170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7772E47F" w14:textId="77777777" w:rsidR="00197EF6" w:rsidRPr="00C46C75" w:rsidRDefault="00197EF6" w:rsidP="00197EF6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MINIMO</w:t>
            </w:r>
          </w:p>
          <w:p w14:paraId="0DB4E4BC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6FB7B8DD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763BFBCE" w14:textId="77777777" w:rsidR="00AA5917" w:rsidRPr="00C46C75" w:rsidRDefault="00AA5917" w:rsidP="00AA5917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40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7638020C" w14:textId="77777777" w:rsidR="00AA5917" w:rsidRPr="00C46C75" w:rsidRDefault="00AA5917" w:rsidP="00AA5917">
            <w:pPr>
              <w:snapToGrid w:val="0"/>
              <w:spacing w:after="0" w:line="240" w:lineRule="auto"/>
              <w:jc w:val="both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DB37C12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</w:tr>
      <w:tr w:rsidR="00AA5917" w:rsidRPr="00C46C75" w14:paraId="7328D6C0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3"/>
          <w:wAfter w:w="11912" w:type="dxa"/>
          <w:trHeight w:val="761"/>
        </w:trPr>
        <w:tc>
          <w:tcPr>
            <w:tcW w:w="1230" w:type="dxa"/>
            <w:gridSpan w:val="3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9127B1D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1064" w:type="dxa"/>
            <w:gridSpan w:val="3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509E9EB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791" w:type="dxa"/>
            <w:gridSpan w:val="4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585FA2CD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F588C8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518D5997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Violazione norme procedurali</w:t>
            </w:r>
          </w:p>
        </w:tc>
        <w:tc>
          <w:tcPr>
            <w:tcW w:w="1702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6B2D624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05CDE638" w14:textId="77777777" w:rsidR="00AA5917" w:rsidRPr="00C46C75" w:rsidRDefault="00AA5917" w:rsidP="00AA5917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3401" w:type="dxa"/>
            <w:gridSpan w:val="4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7059C3B" w14:textId="77777777" w:rsidR="00AA5917" w:rsidRPr="00C46C75" w:rsidRDefault="00AA5917" w:rsidP="00AA5917">
            <w:pPr>
              <w:snapToGrid w:val="0"/>
              <w:spacing w:after="0" w:line="240" w:lineRule="auto"/>
              <w:jc w:val="both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74B84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</w:tr>
      <w:tr w:rsidR="00AA5917" w:rsidRPr="00C46C75" w14:paraId="6D979A8C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3"/>
          <w:wAfter w:w="11912" w:type="dxa"/>
          <w:trHeight w:val="762"/>
        </w:trPr>
        <w:tc>
          <w:tcPr>
            <w:tcW w:w="123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00C36EC0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104</w:t>
            </w:r>
          </w:p>
        </w:tc>
        <w:tc>
          <w:tcPr>
            <w:tcW w:w="106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647C7DE9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Affari Istituzionali</w:t>
            </w:r>
          </w:p>
        </w:tc>
        <w:tc>
          <w:tcPr>
            <w:tcW w:w="279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16F73C66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25D4D173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7073EBB0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2A25A0A5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Gestione atti deliberativi</w:t>
            </w: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90AE64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497EDAA4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Verbalizzazione non corretta</w:t>
            </w:r>
          </w:p>
          <w:p w14:paraId="229694C8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170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05D67B60" w14:textId="77777777" w:rsidR="00197EF6" w:rsidRPr="00C46C75" w:rsidRDefault="00197EF6" w:rsidP="00197EF6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MINIMO</w:t>
            </w:r>
          </w:p>
          <w:p w14:paraId="1047C6A1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2C9BBD2C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6DB4FAAD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5301B9CE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40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0441F087" w14:textId="77777777" w:rsidR="00AA5917" w:rsidRPr="00C46C75" w:rsidRDefault="00AA5917" w:rsidP="00AA5917">
            <w:pPr>
              <w:snapToGrid w:val="0"/>
              <w:spacing w:after="0" w:line="240" w:lineRule="auto"/>
              <w:jc w:val="both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Controllo successivo degli atti amministrativi</w:t>
            </w:r>
          </w:p>
        </w:tc>
        <w:tc>
          <w:tcPr>
            <w:tcW w:w="25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0B5129A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</w:tr>
      <w:tr w:rsidR="00AA5917" w:rsidRPr="00C46C75" w14:paraId="3A7A194A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3"/>
          <w:wAfter w:w="11912" w:type="dxa"/>
          <w:trHeight w:val="509"/>
        </w:trPr>
        <w:tc>
          <w:tcPr>
            <w:tcW w:w="1230" w:type="dxa"/>
            <w:gridSpan w:val="3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10EFC2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1064" w:type="dxa"/>
            <w:gridSpan w:val="3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0CACBE7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791" w:type="dxa"/>
            <w:gridSpan w:val="4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5EFD4272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EAEDF9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Ritardata pubblicazione</w:t>
            </w:r>
          </w:p>
        </w:tc>
        <w:tc>
          <w:tcPr>
            <w:tcW w:w="1702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3B84C23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404DBD05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3401" w:type="dxa"/>
            <w:gridSpan w:val="4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1594EA6" w14:textId="77777777" w:rsidR="00AA5917" w:rsidRPr="00C46C75" w:rsidRDefault="00AA5917" w:rsidP="00AA5917">
            <w:pPr>
              <w:snapToGrid w:val="0"/>
              <w:spacing w:after="0" w:line="240" w:lineRule="auto"/>
              <w:jc w:val="both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AE402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</w:tr>
      <w:tr w:rsidR="00AA5917" w:rsidRPr="00C46C75" w14:paraId="50B4D27E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3"/>
          <w:wAfter w:w="11912" w:type="dxa"/>
          <w:trHeight w:val="762"/>
        </w:trPr>
        <w:tc>
          <w:tcPr>
            <w:tcW w:w="123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7928F4C9" w14:textId="77777777" w:rsidR="00AA5917" w:rsidRPr="00C46C75" w:rsidRDefault="00AA5917" w:rsidP="00521348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105</w:t>
            </w:r>
          </w:p>
        </w:tc>
        <w:tc>
          <w:tcPr>
            <w:tcW w:w="106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3343B91C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Tutti</w:t>
            </w:r>
          </w:p>
        </w:tc>
        <w:tc>
          <w:tcPr>
            <w:tcW w:w="279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482124D6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3A8F1264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1DC14858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Accesso agli atti </w:t>
            </w: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010C6C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 xml:space="preserve">Scorretta applicazione della normativa </w:t>
            </w:r>
          </w:p>
        </w:tc>
        <w:tc>
          <w:tcPr>
            <w:tcW w:w="170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12464468" w14:textId="77777777" w:rsidR="00197EF6" w:rsidRPr="00C46C75" w:rsidRDefault="00197EF6" w:rsidP="00197EF6">
            <w:pPr>
              <w:snapToGrid w:val="0"/>
              <w:spacing w:after="0" w:line="240" w:lineRule="auto"/>
              <w:jc w:val="center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b/>
                <w:sz w:val="21"/>
                <w:szCs w:val="21"/>
              </w:rPr>
              <w:t>MEDIO</w:t>
            </w:r>
          </w:p>
          <w:p w14:paraId="2CBB13F6" w14:textId="77777777" w:rsidR="00AA5917" w:rsidRPr="00C46C75" w:rsidRDefault="00AA5917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1FF99777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45347491" w14:textId="77777777" w:rsidR="00AA5917" w:rsidRPr="00C46C75" w:rsidRDefault="00AA5917" w:rsidP="00AA5917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0868AB55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40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32818863" w14:textId="77777777" w:rsidR="00AA5917" w:rsidRPr="00C46C75" w:rsidRDefault="00AA5917" w:rsidP="00AA5917">
            <w:pPr>
              <w:snapToGrid w:val="0"/>
              <w:spacing w:after="0" w:line="240" w:lineRule="auto"/>
              <w:jc w:val="both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E5A13C2" w14:textId="77777777" w:rsidR="00AA5917" w:rsidRPr="00C46C75" w:rsidRDefault="00AA5917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</w:tr>
      <w:tr w:rsidR="00521348" w:rsidRPr="00C46C75" w14:paraId="66756A23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3"/>
          <w:wAfter w:w="11912" w:type="dxa"/>
          <w:trHeight w:val="762"/>
        </w:trPr>
        <w:tc>
          <w:tcPr>
            <w:tcW w:w="123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43FBFD85" w14:textId="77777777" w:rsidR="00521348" w:rsidRPr="00C46C75" w:rsidRDefault="00521348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106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3539B7AD" w14:textId="77777777" w:rsidR="00521348" w:rsidRPr="00C46C75" w:rsidRDefault="00521348" w:rsidP="00AA5917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79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024831F5" w14:textId="77777777" w:rsidR="00521348" w:rsidRPr="00C46C75" w:rsidRDefault="00521348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26B129C5" w14:textId="77777777" w:rsidR="00521348" w:rsidRPr="00C46C75" w:rsidRDefault="00521348" w:rsidP="00521348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sz w:val="21"/>
                <w:szCs w:val="21"/>
              </w:rPr>
              <w:t>Ingiustificata dilazione dei tempi</w:t>
            </w:r>
          </w:p>
        </w:tc>
        <w:tc>
          <w:tcPr>
            <w:tcW w:w="170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759C3305" w14:textId="77777777" w:rsidR="00521348" w:rsidRPr="00C46C75" w:rsidRDefault="00521348" w:rsidP="00197EF6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26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045E5077" w14:textId="77777777" w:rsidR="00521348" w:rsidRPr="00C46C75" w:rsidRDefault="00521348" w:rsidP="00AA5917">
            <w:pPr>
              <w:spacing w:after="0"/>
              <w:rPr>
                <w:sz w:val="21"/>
                <w:szCs w:val="21"/>
              </w:rPr>
            </w:pPr>
          </w:p>
        </w:tc>
        <w:tc>
          <w:tcPr>
            <w:tcW w:w="340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31418C45" w14:textId="77777777" w:rsidR="00521348" w:rsidRPr="00C46C75" w:rsidRDefault="00521348" w:rsidP="00AA5917">
            <w:pPr>
              <w:snapToGrid w:val="0"/>
              <w:spacing w:after="0" w:line="240" w:lineRule="auto"/>
              <w:jc w:val="both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AAEFEE5" w14:textId="77777777" w:rsidR="00521348" w:rsidRPr="00C46C75" w:rsidRDefault="00521348" w:rsidP="00AA5917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</w:tr>
      <w:tr w:rsidR="00521348" w:rsidRPr="00C46C75" w14:paraId="58272637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3"/>
          <w:wAfter w:w="11912" w:type="dxa"/>
          <w:trHeight w:val="761"/>
        </w:trPr>
        <w:tc>
          <w:tcPr>
            <w:tcW w:w="19550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59D7A" w14:textId="77777777" w:rsidR="00521348" w:rsidRPr="00521348" w:rsidRDefault="00521348" w:rsidP="00521348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521348">
              <w:rPr>
                <w:rFonts w:eastAsia="Times New Roman"/>
                <w:b/>
                <w:bCs/>
                <w:sz w:val="21"/>
                <w:szCs w:val="21"/>
              </w:rPr>
              <w:lastRenderedPageBreak/>
              <w:t>AREA O- SERVIZI SOCIALI</w:t>
            </w:r>
          </w:p>
        </w:tc>
      </w:tr>
      <w:tr w:rsidR="008573C9" w:rsidRPr="00C46C75" w14:paraId="151818C1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3"/>
          <w:wAfter w:w="11912" w:type="dxa"/>
          <w:trHeight w:val="761"/>
        </w:trPr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1DE19" w14:textId="77777777" w:rsidR="008573C9" w:rsidRDefault="008573C9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Progressivo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26849" w14:textId="77777777" w:rsidR="008573C9" w:rsidRDefault="008573C9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 xml:space="preserve"> Servizi/o</w:t>
            </w:r>
          </w:p>
        </w:tc>
        <w:tc>
          <w:tcPr>
            <w:tcW w:w="2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76E18" w14:textId="77777777" w:rsidR="008573C9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 xml:space="preserve">Processo 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763AF" w14:textId="77777777" w:rsidR="008573C9" w:rsidRDefault="008573C9" w:rsidP="008573C9">
            <w:pPr>
              <w:snapToGrid w:val="0"/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Possibile rischio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83007" w14:textId="77777777" w:rsidR="008573C9" w:rsidRPr="00C46C75" w:rsidRDefault="008573C9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Valutazione rischio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5554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Misure generali</w:t>
            </w:r>
          </w:p>
        </w:tc>
        <w:tc>
          <w:tcPr>
            <w:tcW w:w="34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18115" w14:textId="77777777" w:rsidR="008573C9" w:rsidRPr="00C46C75" w:rsidRDefault="008573C9" w:rsidP="008573C9">
            <w:pPr>
              <w:snapToGrid w:val="0"/>
              <w:spacing w:after="0" w:line="240" w:lineRule="auto"/>
              <w:jc w:val="both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Misure specifiche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1EF59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Tempi e termini per attuazione misure</w:t>
            </w:r>
          </w:p>
        </w:tc>
      </w:tr>
      <w:tr w:rsidR="008573C9" w:rsidRPr="00C46C75" w14:paraId="4952345B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3"/>
          <w:wAfter w:w="11912" w:type="dxa"/>
          <w:trHeight w:val="761"/>
        </w:trPr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A5B69" w14:textId="77777777" w:rsidR="008573C9" w:rsidRPr="00C46C75" w:rsidRDefault="008573C9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106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1A6EE" w14:textId="77777777" w:rsidR="008573C9" w:rsidRPr="00C46C75" w:rsidRDefault="008573C9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Servizi sociali</w:t>
            </w:r>
          </w:p>
        </w:tc>
        <w:tc>
          <w:tcPr>
            <w:tcW w:w="2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DE5DB" w14:textId="77777777" w:rsidR="008573C9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Attivazione del servizio di assistenza domiciliare</w:t>
            </w:r>
          </w:p>
          <w:p w14:paraId="12A7E3E5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E79CB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 xml:space="preserve">Volontà di favorire interessi particolari di determinati utenti in cambio di denaro o </w:t>
            </w:r>
            <w:proofErr w:type="spellStart"/>
            <w:r>
              <w:rPr>
                <w:color w:val="000000"/>
                <w:sz w:val="20"/>
                <w:szCs w:val="20"/>
              </w:rPr>
              <w:t>altra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utilità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34406" w14:textId="77777777" w:rsidR="008573C9" w:rsidRPr="00244D1B" w:rsidRDefault="00244D1B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color w:val="000000"/>
                <w:sz w:val="21"/>
                <w:szCs w:val="21"/>
              </w:rPr>
              <w:t>MINIMO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58DDF" w14:textId="77777777" w:rsidR="002C1F23" w:rsidRPr="00C46C75" w:rsidRDefault="002C1F23" w:rsidP="002C1F23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4BA068DF" w14:textId="77777777" w:rsidR="002C1F23" w:rsidRPr="00C46C75" w:rsidRDefault="002C1F23" w:rsidP="002C1F23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interesse,</w:t>
            </w:r>
          </w:p>
          <w:p w14:paraId="63E40A14" w14:textId="77777777" w:rsidR="008573C9" w:rsidRPr="00C46C75" w:rsidRDefault="002C1F23" w:rsidP="002C1F23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4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37DA7" w14:textId="77777777" w:rsidR="008573C9" w:rsidRPr="00C46C75" w:rsidRDefault="008573C9" w:rsidP="008573C9">
            <w:pPr>
              <w:snapToGrid w:val="0"/>
              <w:spacing w:after="0" w:line="240" w:lineRule="auto"/>
              <w:jc w:val="both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84816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i/>
                <w:iCs/>
                <w:color w:val="000000"/>
                <w:sz w:val="21"/>
                <w:szCs w:val="21"/>
              </w:rPr>
            </w:pPr>
          </w:p>
        </w:tc>
      </w:tr>
      <w:tr w:rsidR="008573C9" w:rsidRPr="00C46C75" w14:paraId="41FCED64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3"/>
          <w:wAfter w:w="11912" w:type="dxa"/>
          <w:trHeight w:val="761"/>
        </w:trPr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F6205" w14:textId="77777777" w:rsidR="008573C9" w:rsidRPr="00C46C75" w:rsidRDefault="008573C9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107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04749" w14:textId="77777777" w:rsidR="008573C9" w:rsidRPr="00C46C75" w:rsidRDefault="008573C9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 xml:space="preserve">Servizi sociali </w:t>
            </w:r>
          </w:p>
        </w:tc>
        <w:tc>
          <w:tcPr>
            <w:tcW w:w="2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BA3E5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Attivazione dei lavori di pubblica utilit</w:t>
            </w:r>
            <w:r w:rsidR="00F80688">
              <w:rPr>
                <w:rFonts w:eastAsia="Times New Roman"/>
                <w:sz w:val="21"/>
                <w:szCs w:val="21"/>
              </w:rPr>
              <w:t>à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B6314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Omissioni e irregolarità registrazione presenze; dichiarazioni mendaci rispetto esito progetto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4DCC4" w14:textId="77777777" w:rsidR="008573C9" w:rsidRPr="00C46C75" w:rsidRDefault="00244D1B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  <w:r>
              <w:rPr>
                <w:rFonts w:eastAsia="Times New Roman"/>
                <w:b/>
                <w:color w:val="000000"/>
                <w:sz w:val="21"/>
                <w:szCs w:val="21"/>
              </w:rPr>
              <w:t>MINIMO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37A0" w14:textId="77777777" w:rsidR="002C1F23" w:rsidRPr="00C46C75" w:rsidRDefault="002C1F23" w:rsidP="002C1F23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2450C8AC" w14:textId="77777777" w:rsidR="008573C9" w:rsidRPr="00C46C75" w:rsidRDefault="002C1F23" w:rsidP="002C1F23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4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F3644" w14:textId="77777777" w:rsidR="008573C9" w:rsidRPr="00C46C75" w:rsidRDefault="008573C9" w:rsidP="008573C9">
            <w:pPr>
              <w:snapToGrid w:val="0"/>
              <w:spacing w:after="0" w:line="240" w:lineRule="auto"/>
              <w:jc w:val="both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1A8FF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</w:tr>
      <w:tr w:rsidR="008573C9" w:rsidRPr="00C46C75" w14:paraId="58DDF87F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3"/>
          <w:wAfter w:w="11912" w:type="dxa"/>
          <w:trHeight w:val="761"/>
        </w:trPr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BFC5B" w14:textId="77777777" w:rsidR="008573C9" w:rsidRPr="00C46C75" w:rsidRDefault="008573C9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108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CFF87" w14:textId="77777777" w:rsidR="008573C9" w:rsidRPr="00C46C75" w:rsidRDefault="008573C9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Servizi sociale</w:t>
            </w:r>
          </w:p>
        </w:tc>
        <w:tc>
          <w:tcPr>
            <w:tcW w:w="2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3E164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Tutela dei minori e delle persone incapaci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AA334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Scorretta applicazione normativa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3CE9E" w14:textId="77777777" w:rsidR="008573C9" w:rsidRPr="00C46C75" w:rsidRDefault="00244D1B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  <w:r>
              <w:rPr>
                <w:rFonts w:eastAsia="Times New Roman"/>
                <w:b/>
                <w:color w:val="000000"/>
                <w:sz w:val="21"/>
                <w:szCs w:val="21"/>
              </w:rPr>
              <w:t>MINIMO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A5D3D" w14:textId="77777777" w:rsidR="002C1F23" w:rsidRPr="00C46C75" w:rsidRDefault="002C1F23" w:rsidP="002C1F23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1057BED6" w14:textId="77777777" w:rsidR="008573C9" w:rsidRPr="00C46C75" w:rsidRDefault="002C1F23" w:rsidP="002C1F23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4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0CAC6" w14:textId="77777777" w:rsidR="008573C9" w:rsidRPr="00C46C75" w:rsidRDefault="008573C9" w:rsidP="008573C9">
            <w:pPr>
              <w:snapToGrid w:val="0"/>
              <w:spacing w:after="0" w:line="240" w:lineRule="auto"/>
              <w:jc w:val="both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FB5CA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</w:tr>
      <w:tr w:rsidR="008573C9" w:rsidRPr="00C46C75" w14:paraId="633B9312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3"/>
          <w:wAfter w:w="11912" w:type="dxa"/>
          <w:trHeight w:val="761"/>
        </w:trPr>
        <w:tc>
          <w:tcPr>
            <w:tcW w:w="19550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3128D" w14:textId="77777777" w:rsidR="008573C9" w:rsidRPr="00521348" w:rsidRDefault="008573C9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521348">
              <w:rPr>
                <w:rFonts w:eastAsia="Times New Roman"/>
                <w:b/>
                <w:bCs/>
                <w:sz w:val="21"/>
                <w:szCs w:val="21"/>
              </w:rPr>
              <w:t>AREA P- POLIZIA E VIGILANZA</w:t>
            </w:r>
          </w:p>
        </w:tc>
      </w:tr>
      <w:tr w:rsidR="008573C9" w:rsidRPr="00C46C75" w14:paraId="3E6E4165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3"/>
          <w:wAfter w:w="11912" w:type="dxa"/>
          <w:trHeight w:val="761"/>
        </w:trPr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6104C" w14:textId="77777777" w:rsidR="008573C9" w:rsidRDefault="008573C9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Progressivo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C2FFD" w14:textId="77777777" w:rsidR="008573C9" w:rsidRPr="00C46C75" w:rsidRDefault="008573C9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 xml:space="preserve"> Servizi/o</w:t>
            </w:r>
          </w:p>
        </w:tc>
        <w:tc>
          <w:tcPr>
            <w:tcW w:w="2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9EAD5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 xml:space="preserve">Processo 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2B2C4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Possibile rischio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0C452" w14:textId="77777777" w:rsidR="008573C9" w:rsidRPr="00C46C75" w:rsidRDefault="008573C9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Valutazione rischio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863B2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Misure generali</w:t>
            </w:r>
          </w:p>
        </w:tc>
        <w:tc>
          <w:tcPr>
            <w:tcW w:w="34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5857" w14:textId="77777777" w:rsidR="008573C9" w:rsidRPr="00C46C75" w:rsidRDefault="008573C9" w:rsidP="008573C9">
            <w:pPr>
              <w:snapToGrid w:val="0"/>
              <w:spacing w:after="0" w:line="240" w:lineRule="auto"/>
              <w:jc w:val="both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Misure specifiche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ACFB0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 w:rsidRPr="00C46C75">
              <w:rPr>
                <w:rFonts w:eastAsia="Times New Roman"/>
                <w:i/>
                <w:iCs/>
                <w:color w:val="000000"/>
                <w:sz w:val="21"/>
                <w:szCs w:val="21"/>
              </w:rPr>
              <w:t>Tempi e termini per attuazione misure</w:t>
            </w:r>
          </w:p>
        </w:tc>
      </w:tr>
      <w:tr w:rsidR="008573C9" w:rsidRPr="00C46C75" w14:paraId="4D230B62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3"/>
          <w:wAfter w:w="11912" w:type="dxa"/>
          <w:trHeight w:val="761"/>
        </w:trPr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F8AD9" w14:textId="77777777" w:rsidR="008573C9" w:rsidRDefault="008573C9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109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E616E" w14:textId="77777777" w:rsidR="008573C9" w:rsidRDefault="008573C9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Polizia locale</w:t>
            </w:r>
          </w:p>
        </w:tc>
        <w:tc>
          <w:tcPr>
            <w:tcW w:w="2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C6E15" w14:textId="77777777" w:rsidR="008573C9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Vigilanza sul territorio e repressione dei crimini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81385" w14:textId="77777777" w:rsidR="008573C9" w:rsidRDefault="008573C9" w:rsidP="008573C9">
            <w:pPr>
              <w:snapToGrid w:val="0"/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Omissioni o alterazioni documenti e contenuti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19168" w14:textId="77777777" w:rsidR="008573C9" w:rsidRPr="00C46C75" w:rsidRDefault="004536CA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  <w:r>
              <w:rPr>
                <w:rFonts w:eastAsia="Times New Roman"/>
                <w:b/>
                <w:color w:val="000000"/>
                <w:sz w:val="21"/>
                <w:szCs w:val="21"/>
              </w:rPr>
              <w:t>MEDIO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4368C" w14:textId="77777777" w:rsidR="002C1F23" w:rsidRPr="00C46C75" w:rsidRDefault="002C1F23" w:rsidP="002C1F23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490D64C3" w14:textId="77777777" w:rsidR="008573C9" w:rsidRPr="00C46C75" w:rsidRDefault="002C1F23" w:rsidP="002C1F23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4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F66C2" w14:textId="77777777" w:rsidR="008573C9" w:rsidRPr="00C46C75" w:rsidRDefault="008573C9" w:rsidP="008573C9">
            <w:pPr>
              <w:snapToGrid w:val="0"/>
              <w:spacing w:after="0" w:line="240" w:lineRule="auto"/>
              <w:jc w:val="both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5D2C2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</w:tr>
      <w:tr w:rsidR="008573C9" w:rsidRPr="00C46C75" w14:paraId="05FEA02C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3"/>
          <w:wAfter w:w="11912" w:type="dxa"/>
          <w:trHeight w:val="761"/>
        </w:trPr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87D33" w14:textId="77777777" w:rsidR="008573C9" w:rsidRDefault="008573C9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110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7FC1F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Polizia locale</w:t>
            </w:r>
          </w:p>
        </w:tc>
        <w:tc>
          <w:tcPr>
            <w:tcW w:w="2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00F00" w14:textId="77777777" w:rsidR="008573C9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Provvedimenti contingibili ed urgenti</w:t>
            </w:r>
          </w:p>
          <w:p w14:paraId="798C2F64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2F89B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Omissione del controllo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80DBB" w14:textId="77777777" w:rsidR="008573C9" w:rsidRPr="00C46C75" w:rsidRDefault="004536CA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  <w:r>
              <w:rPr>
                <w:rFonts w:eastAsia="Times New Roman"/>
                <w:b/>
                <w:color w:val="000000"/>
                <w:sz w:val="21"/>
                <w:szCs w:val="21"/>
              </w:rPr>
              <w:t>MEDIO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373FC" w14:textId="77777777" w:rsidR="002C1F23" w:rsidRPr="00C46C75" w:rsidRDefault="002C1F23" w:rsidP="002C1F23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3E85551A" w14:textId="77777777" w:rsidR="008573C9" w:rsidRPr="00C46C75" w:rsidRDefault="002C1F23" w:rsidP="002C1F23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4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E9606" w14:textId="77777777" w:rsidR="008573C9" w:rsidRPr="00C46C75" w:rsidRDefault="008573C9" w:rsidP="008573C9">
            <w:pPr>
              <w:snapToGrid w:val="0"/>
              <w:spacing w:after="0" w:line="240" w:lineRule="auto"/>
              <w:jc w:val="both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E13E8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</w:tr>
      <w:tr w:rsidR="008573C9" w:rsidRPr="00C46C75" w14:paraId="537B3EA9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3"/>
          <w:wAfter w:w="11912" w:type="dxa"/>
          <w:trHeight w:val="761"/>
        </w:trPr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37940" w14:textId="77777777" w:rsidR="008573C9" w:rsidRDefault="008573C9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111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F47BE" w14:textId="77777777" w:rsidR="008573C9" w:rsidRPr="00C46C75" w:rsidRDefault="008573C9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Polizia locale</w:t>
            </w:r>
          </w:p>
        </w:tc>
        <w:tc>
          <w:tcPr>
            <w:tcW w:w="2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02668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Rilascio contrassegno sosta disabili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E2A36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Verifica non corretta dei requisiti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64FEE" w14:textId="77777777" w:rsidR="008573C9" w:rsidRPr="00C46C75" w:rsidRDefault="004536CA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  <w:r>
              <w:rPr>
                <w:rFonts w:eastAsia="Times New Roman"/>
                <w:b/>
                <w:color w:val="000000"/>
                <w:sz w:val="21"/>
                <w:szCs w:val="21"/>
              </w:rPr>
              <w:t>MINIMO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53007" w14:textId="77777777" w:rsidR="002C1F23" w:rsidRPr="00C46C75" w:rsidRDefault="002C1F23" w:rsidP="002C1F23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42808330" w14:textId="77777777" w:rsidR="008573C9" w:rsidRPr="00C46C75" w:rsidRDefault="002C1F23" w:rsidP="002C1F23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4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5B203" w14:textId="77777777" w:rsidR="008573C9" w:rsidRPr="00C46C75" w:rsidRDefault="004B3744" w:rsidP="008573C9">
            <w:pPr>
              <w:snapToGrid w:val="0"/>
              <w:spacing w:after="0" w:line="240" w:lineRule="auto"/>
              <w:jc w:val="both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Confronto con Ufficio Servizi Sociali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AF44E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</w:tr>
      <w:tr w:rsidR="008573C9" w:rsidRPr="00C46C75" w14:paraId="4CD686A6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3"/>
          <w:wAfter w:w="11912" w:type="dxa"/>
          <w:trHeight w:val="761"/>
        </w:trPr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FA992" w14:textId="77777777" w:rsidR="008573C9" w:rsidRDefault="008573C9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112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90726" w14:textId="77777777" w:rsidR="008573C9" w:rsidRPr="00C46C75" w:rsidRDefault="008573C9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Polizia locale</w:t>
            </w:r>
          </w:p>
        </w:tc>
        <w:tc>
          <w:tcPr>
            <w:tcW w:w="2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43717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Attività di polizia nell’ambito degli accertamenti sul commercio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319E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Alterazione verbale di infrazione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64015" w14:textId="77777777" w:rsidR="008573C9" w:rsidRPr="00C46C75" w:rsidRDefault="004536CA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  <w:r>
              <w:rPr>
                <w:rFonts w:eastAsia="Times New Roman"/>
                <w:b/>
                <w:color w:val="000000"/>
                <w:sz w:val="21"/>
                <w:szCs w:val="21"/>
              </w:rPr>
              <w:t>MEDIO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53CA0" w14:textId="77777777" w:rsidR="002C1F23" w:rsidRPr="00C46C75" w:rsidRDefault="002C1F23" w:rsidP="002C1F23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0343752F" w14:textId="77777777" w:rsidR="008573C9" w:rsidRPr="00C46C75" w:rsidRDefault="002C1F23" w:rsidP="002C1F23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4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3423F" w14:textId="77777777" w:rsidR="008573C9" w:rsidRPr="00C46C75" w:rsidRDefault="008573C9" w:rsidP="008573C9">
            <w:pPr>
              <w:snapToGrid w:val="0"/>
              <w:spacing w:after="0" w:line="240" w:lineRule="auto"/>
              <w:jc w:val="both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1513F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</w:tr>
      <w:tr w:rsidR="008573C9" w:rsidRPr="00C46C75" w14:paraId="7129792D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3"/>
          <w:wAfter w:w="11912" w:type="dxa"/>
          <w:trHeight w:val="761"/>
        </w:trPr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860F3" w14:textId="77777777" w:rsidR="008573C9" w:rsidRDefault="008573C9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113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C3187" w14:textId="77777777" w:rsidR="008573C9" w:rsidRPr="00C46C75" w:rsidRDefault="008573C9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Polizia locale</w:t>
            </w:r>
          </w:p>
        </w:tc>
        <w:tc>
          <w:tcPr>
            <w:tcW w:w="2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4ED6C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Attività di polizia edilizia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518DC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Omesso sopralluogo o alterazione del verbale di accertamento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7747C" w14:textId="77777777" w:rsidR="008573C9" w:rsidRPr="00C46C75" w:rsidRDefault="004536CA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  <w:r>
              <w:rPr>
                <w:rFonts w:eastAsia="Times New Roman"/>
                <w:b/>
                <w:color w:val="000000"/>
                <w:sz w:val="21"/>
                <w:szCs w:val="21"/>
              </w:rPr>
              <w:t>MEDIO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C743D" w14:textId="77777777" w:rsidR="002C1F23" w:rsidRPr="00C46C75" w:rsidRDefault="002C1F23" w:rsidP="002C1F23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04243509" w14:textId="77777777" w:rsidR="008573C9" w:rsidRPr="00C46C75" w:rsidRDefault="002C1F23" w:rsidP="002C1F23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4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34AD2" w14:textId="77777777" w:rsidR="008573C9" w:rsidRPr="00C46C75" w:rsidRDefault="00E44CDA" w:rsidP="008573C9">
            <w:pPr>
              <w:snapToGrid w:val="0"/>
              <w:spacing w:after="0" w:line="240" w:lineRule="auto"/>
              <w:jc w:val="both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Gestione questione e confronto costante con Ufficio Tecnico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A4F1B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</w:tr>
      <w:tr w:rsidR="008573C9" w:rsidRPr="00C46C75" w14:paraId="6FA43DF0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3"/>
          <w:wAfter w:w="11912" w:type="dxa"/>
          <w:trHeight w:val="761"/>
        </w:trPr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AA04B" w14:textId="77777777" w:rsidR="008573C9" w:rsidRDefault="008573C9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114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43B49" w14:textId="77777777" w:rsidR="008573C9" w:rsidRPr="00C46C75" w:rsidRDefault="008573C9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Polizia locale</w:t>
            </w:r>
          </w:p>
        </w:tc>
        <w:tc>
          <w:tcPr>
            <w:tcW w:w="2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3116C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Attivit</w:t>
            </w:r>
            <w:r w:rsidR="00F80688">
              <w:rPr>
                <w:rFonts w:eastAsia="Times New Roman"/>
                <w:sz w:val="21"/>
                <w:szCs w:val="21"/>
              </w:rPr>
              <w:t>à</w:t>
            </w:r>
            <w:r>
              <w:rPr>
                <w:rFonts w:eastAsia="Times New Roman"/>
                <w:sz w:val="21"/>
                <w:szCs w:val="21"/>
              </w:rPr>
              <w:t xml:space="preserve"> di polizia stradale per decurtazione punti patente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03507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Omessa trasmissione alla Motorizzazione della decurtazione dei punti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F0A62" w14:textId="77777777" w:rsidR="008573C9" w:rsidRPr="00C46C75" w:rsidRDefault="004536CA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  <w:r>
              <w:rPr>
                <w:rFonts w:eastAsia="Times New Roman"/>
                <w:b/>
                <w:color w:val="000000"/>
                <w:sz w:val="21"/>
                <w:szCs w:val="21"/>
              </w:rPr>
              <w:t>MINIMO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E3E53" w14:textId="77777777" w:rsidR="002C1F23" w:rsidRPr="00C46C75" w:rsidRDefault="002C1F23" w:rsidP="002C1F23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4C89BF22" w14:textId="77777777" w:rsidR="008573C9" w:rsidRPr="00C46C75" w:rsidRDefault="002C1F23" w:rsidP="002C1F23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4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6520B" w14:textId="77777777" w:rsidR="008573C9" w:rsidRPr="00C46C75" w:rsidRDefault="008573C9" w:rsidP="008573C9">
            <w:pPr>
              <w:snapToGrid w:val="0"/>
              <w:spacing w:after="0" w:line="240" w:lineRule="auto"/>
              <w:jc w:val="both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4FE7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</w:tr>
      <w:tr w:rsidR="008573C9" w:rsidRPr="00C46C75" w14:paraId="6AFEAF7F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3"/>
          <w:wAfter w:w="11912" w:type="dxa"/>
          <w:trHeight w:val="1498"/>
        </w:trPr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9050B" w14:textId="77777777" w:rsidR="008573C9" w:rsidRDefault="008573C9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115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33D5B" w14:textId="77777777" w:rsidR="008573C9" w:rsidRPr="00C46C75" w:rsidRDefault="008573C9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Polizia locale</w:t>
            </w:r>
          </w:p>
        </w:tc>
        <w:tc>
          <w:tcPr>
            <w:tcW w:w="2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59509" w14:textId="77777777" w:rsidR="002C1F23" w:rsidRDefault="002C1F23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39337753" w14:textId="77777777" w:rsidR="002C1F23" w:rsidRDefault="002C1F23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  <w:p w14:paraId="06758B10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Attività di polizia stradale a seguito notifica ricorso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4AB78" w14:textId="77777777" w:rsidR="008573C9" w:rsidRDefault="008573C9" w:rsidP="008573C9">
            <w:pPr>
              <w:autoSpaceDE w:val="0"/>
              <w:autoSpaceDN w:val="0"/>
              <w:adjustRightInd w:val="0"/>
              <w:ind w:right="537"/>
              <w:rPr>
                <w:color w:val="000000"/>
                <w:sz w:val="20"/>
                <w:szCs w:val="20"/>
              </w:rPr>
            </w:pPr>
          </w:p>
          <w:p w14:paraId="3F12FF73" w14:textId="77777777" w:rsidR="008573C9" w:rsidRDefault="008573C9" w:rsidP="008573C9">
            <w:pPr>
              <w:autoSpaceDE w:val="0"/>
              <w:autoSpaceDN w:val="0"/>
              <w:adjustRightInd w:val="0"/>
              <w:ind w:right="53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Scorretta redazione per favorire il ricorrente nelle controdeduzioni o nella memoria di costituzione</w:t>
            </w:r>
          </w:p>
          <w:p w14:paraId="56DEA4FC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C38F4" w14:textId="77777777" w:rsidR="008573C9" w:rsidRPr="00C46C75" w:rsidRDefault="004536CA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  <w:r>
              <w:rPr>
                <w:rFonts w:eastAsia="Times New Roman"/>
                <w:b/>
                <w:color w:val="000000"/>
                <w:sz w:val="21"/>
                <w:szCs w:val="21"/>
              </w:rPr>
              <w:t>MINIMO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1C792" w14:textId="77777777" w:rsidR="002C1F23" w:rsidRPr="00C46C75" w:rsidRDefault="002C1F23" w:rsidP="002C1F23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3AE23190" w14:textId="77777777" w:rsidR="008573C9" w:rsidRDefault="002C1F23" w:rsidP="002C1F23">
            <w:pPr>
              <w:snapToGrid w:val="0"/>
              <w:spacing w:after="0" w:line="240" w:lineRule="auto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  <w:p w14:paraId="12942F2B" w14:textId="77777777" w:rsidR="00E44CDA" w:rsidRPr="00C46C75" w:rsidRDefault="00E44CDA" w:rsidP="00E44CDA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Obbligo di astensione in caso di conflitti di interesse</w:t>
            </w:r>
          </w:p>
          <w:p w14:paraId="59E22D88" w14:textId="77777777" w:rsidR="00E44CDA" w:rsidRPr="00C46C75" w:rsidRDefault="00E44CDA" w:rsidP="002C1F23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</w:p>
        </w:tc>
        <w:tc>
          <w:tcPr>
            <w:tcW w:w="34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99AFD" w14:textId="77777777" w:rsidR="008573C9" w:rsidRPr="00C46C75" w:rsidRDefault="008573C9" w:rsidP="008573C9">
            <w:pPr>
              <w:snapToGrid w:val="0"/>
              <w:spacing w:after="0" w:line="240" w:lineRule="auto"/>
              <w:jc w:val="both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BBAEC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</w:tr>
      <w:tr w:rsidR="008573C9" w:rsidRPr="00C46C75" w14:paraId="3E0A7461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3"/>
          <w:wAfter w:w="11912" w:type="dxa"/>
          <w:trHeight w:val="990"/>
        </w:trPr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F8B14" w14:textId="77777777" w:rsidR="008573C9" w:rsidRDefault="008573C9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116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7667E" w14:textId="77777777" w:rsidR="008573C9" w:rsidRPr="00C46C75" w:rsidRDefault="008573C9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Polizia locale</w:t>
            </w:r>
          </w:p>
        </w:tc>
        <w:tc>
          <w:tcPr>
            <w:tcW w:w="2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3BCA7" w14:textId="77777777" w:rsidR="008573C9" w:rsidRDefault="008573C9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</w:p>
          <w:p w14:paraId="1B391415" w14:textId="77777777" w:rsidR="008573C9" w:rsidRPr="00C46C75" w:rsidRDefault="008573C9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Attività di polizia urbana su esposti e segnalazioni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4330E" w14:textId="77777777" w:rsidR="008573C9" w:rsidRPr="00C46C75" w:rsidRDefault="008573C9" w:rsidP="008573C9">
            <w:pPr>
              <w:autoSpaceDE w:val="0"/>
              <w:autoSpaceDN w:val="0"/>
              <w:adjustRightInd w:val="0"/>
              <w:ind w:right="537"/>
              <w:rPr>
                <w:rFonts w:eastAsia="Times New Roman"/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Omessa verifica della segnalazione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7A097" w14:textId="77777777" w:rsidR="008573C9" w:rsidRPr="00C46C75" w:rsidRDefault="004536CA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  <w:r>
              <w:rPr>
                <w:rFonts w:eastAsia="Times New Roman"/>
                <w:b/>
                <w:color w:val="000000"/>
                <w:sz w:val="21"/>
                <w:szCs w:val="21"/>
              </w:rPr>
              <w:t>MEDIO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8881D" w14:textId="77777777" w:rsidR="002C1F23" w:rsidRPr="00C46C75" w:rsidRDefault="002C1F23" w:rsidP="002C1F23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6B5A9068" w14:textId="77777777" w:rsidR="008573C9" w:rsidRPr="00C46C75" w:rsidRDefault="002C1F23" w:rsidP="002C1F23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4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2D7C0" w14:textId="77777777" w:rsidR="008573C9" w:rsidRPr="00C46C75" w:rsidRDefault="008573C9" w:rsidP="008573C9">
            <w:pPr>
              <w:snapToGrid w:val="0"/>
              <w:spacing w:after="0" w:line="240" w:lineRule="auto"/>
              <w:jc w:val="both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B9EDE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</w:tr>
      <w:tr w:rsidR="008573C9" w:rsidRPr="00C46C75" w14:paraId="36108E2C" w14:textId="77777777" w:rsidTr="008573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3"/>
          <w:wAfter w:w="11912" w:type="dxa"/>
          <w:trHeight w:val="761"/>
        </w:trPr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F7CE3" w14:textId="77777777" w:rsidR="008573C9" w:rsidRDefault="008573C9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lastRenderedPageBreak/>
              <w:t>117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6ED86" w14:textId="77777777" w:rsidR="008573C9" w:rsidRPr="00C46C75" w:rsidRDefault="008573C9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Polizia locale</w:t>
            </w:r>
          </w:p>
        </w:tc>
        <w:tc>
          <w:tcPr>
            <w:tcW w:w="2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31E73" w14:textId="77777777" w:rsidR="008573C9" w:rsidRPr="00C46C75" w:rsidRDefault="008573C9" w:rsidP="00F80688">
            <w:pPr>
              <w:snapToGrid w:val="0"/>
              <w:spacing w:after="0" w:line="240" w:lineRule="auto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Attività sanzionatoria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3E37D" w14:textId="77777777" w:rsidR="008573C9" w:rsidRDefault="008573C9" w:rsidP="008573C9">
            <w:pPr>
              <w:autoSpaceDE w:val="0"/>
              <w:autoSpaceDN w:val="0"/>
              <w:adjustRightInd w:val="0"/>
              <w:ind w:right="537"/>
              <w:rPr>
                <w:color w:val="000000"/>
                <w:sz w:val="20"/>
                <w:szCs w:val="20"/>
              </w:rPr>
            </w:pPr>
          </w:p>
          <w:p w14:paraId="027B17B8" w14:textId="77777777" w:rsidR="008573C9" w:rsidRDefault="008573C9" w:rsidP="008573C9">
            <w:pPr>
              <w:autoSpaceDE w:val="0"/>
              <w:autoSpaceDN w:val="0"/>
              <w:adjustRightInd w:val="0"/>
              <w:ind w:right="53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Scorretta verifica della lista di carico per favorire il trasgressore</w:t>
            </w:r>
          </w:p>
          <w:p w14:paraId="47499123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1B465" w14:textId="77777777" w:rsidR="008573C9" w:rsidRPr="00C46C75" w:rsidRDefault="004536CA" w:rsidP="008573C9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  <w:r>
              <w:rPr>
                <w:rFonts w:eastAsia="Times New Roman"/>
                <w:b/>
                <w:color w:val="000000"/>
                <w:sz w:val="21"/>
                <w:szCs w:val="21"/>
              </w:rPr>
              <w:t>MINIMO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27EE1" w14:textId="77777777" w:rsidR="008B6510" w:rsidRPr="00C46C75" w:rsidRDefault="008B6510" w:rsidP="008B6510">
            <w:pPr>
              <w:spacing w:after="0"/>
              <w:rPr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Codice di comportamento</w:t>
            </w:r>
          </w:p>
          <w:p w14:paraId="4A4A3EB3" w14:textId="77777777" w:rsidR="008573C9" w:rsidRPr="00C46C75" w:rsidRDefault="008B6510" w:rsidP="008B6510">
            <w:pPr>
              <w:snapToGrid w:val="0"/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C46C75">
              <w:rPr>
                <w:sz w:val="21"/>
                <w:szCs w:val="21"/>
              </w:rPr>
              <w:t>Formazione del personale</w:t>
            </w:r>
          </w:p>
        </w:tc>
        <w:tc>
          <w:tcPr>
            <w:tcW w:w="34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44560" w14:textId="77777777" w:rsidR="008573C9" w:rsidRPr="00C46C75" w:rsidRDefault="008573C9" w:rsidP="008573C9">
            <w:pPr>
              <w:snapToGrid w:val="0"/>
              <w:spacing w:after="0" w:line="240" w:lineRule="auto"/>
              <w:jc w:val="both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64060" w14:textId="77777777" w:rsidR="008573C9" w:rsidRPr="00C46C75" w:rsidRDefault="008573C9" w:rsidP="008573C9">
            <w:pPr>
              <w:snapToGrid w:val="0"/>
              <w:spacing w:after="0" w:line="240" w:lineRule="auto"/>
              <w:rPr>
                <w:rFonts w:eastAsia="Times New Roman"/>
                <w:sz w:val="21"/>
                <w:szCs w:val="21"/>
              </w:rPr>
            </w:pPr>
          </w:p>
        </w:tc>
      </w:tr>
    </w:tbl>
    <w:p w14:paraId="342B0C05" w14:textId="77777777" w:rsidR="004A3768" w:rsidRPr="00C46C75" w:rsidRDefault="004A3768">
      <w:pPr>
        <w:rPr>
          <w:sz w:val="21"/>
          <w:szCs w:val="21"/>
        </w:rPr>
      </w:pPr>
    </w:p>
    <w:sectPr w:rsidR="004A3768" w:rsidRPr="00C46C75">
      <w:headerReference w:type="default" r:id="rId8"/>
      <w:footerReference w:type="default" r:id="rId9"/>
      <w:pgSz w:w="23811" w:h="16837" w:orient="landscape"/>
      <w:pgMar w:top="1134" w:right="1077" w:bottom="1403" w:left="1077" w:header="709" w:footer="720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7EC52" w14:textId="77777777" w:rsidR="00A04499" w:rsidRDefault="00A04499">
      <w:pPr>
        <w:spacing w:after="0" w:line="240" w:lineRule="auto"/>
      </w:pPr>
      <w:r>
        <w:separator/>
      </w:r>
    </w:p>
  </w:endnote>
  <w:endnote w:type="continuationSeparator" w:id="0">
    <w:p w14:paraId="366D718A" w14:textId="77777777" w:rsidR="00A04499" w:rsidRDefault="00A04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D3C29" w14:textId="77777777" w:rsidR="00D27406" w:rsidRPr="00D27406" w:rsidRDefault="00D27406" w:rsidP="00D27406">
    <w:pPr>
      <w:pStyle w:val="Pidipagina"/>
      <w:jc w:val="center"/>
      <w:rPr>
        <w:i/>
        <w:sz w:val="20"/>
        <w:szCs w:val="20"/>
        <w:lang w:val="it-IT"/>
      </w:rPr>
    </w:pPr>
    <w:r w:rsidRPr="00D27406">
      <w:rPr>
        <w:i/>
        <w:sz w:val="20"/>
        <w:szCs w:val="20"/>
        <w:lang w:val="it-IT"/>
      </w:rPr>
      <w:t xml:space="preserve">Pag. </w:t>
    </w:r>
    <w:r w:rsidRPr="00D27406">
      <w:rPr>
        <w:i/>
        <w:sz w:val="20"/>
        <w:szCs w:val="20"/>
        <w:lang w:val="it-IT"/>
      </w:rPr>
      <w:fldChar w:fldCharType="begin"/>
    </w:r>
    <w:r w:rsidRPr="00D27406">
      <w:rPr>
        <w:i/>
        <w:sz w:val="20"/>
        <w:szCs w:val="20"/>
        <w:lang w:val="it-IT"/>
      </w:rPr>
      <w:instrText>PAGE   \* MERGEFORMAT</w:instrText>
    </w:r>
    <w:r w:rsidRPr="00D27406">
      <w:rPr>
        <w:i/>
        <w:sz w:val="20"/>
        <w:szCs w:val="20"/>
        <w:lang w:val="it-IT"/>
      </w:rPr>
      <w:fldChar w:fldCharType="separate"/>
    </w:r>
    <w:r w:rsidR="00A80E19">
      <w:rPr>
        <w:i/>
        <w:noProof/>
        <w:sz w:val="20"/>
        <w:szCs w:val="20"/>
        <w:lang w:val="it-IT"/>
      </w:rPr>
      <w:t>16</w:t>
    </w:r>
    <w:r w:rsidRPr="00D27406">
      <w:rPr>
        <w:i/>
        <w:sz w:val="20"/>
        <w:szCs w:val="20"/>
        <w:lang w:val="it-IT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F13D78" w14:textId="77777777" w:rsidR="00A04499" w:rsidRDefault="00A04499">
      <w:pPr>
        <w:spacing w:after="0" w:line="240" w:lineRule="auto"/>
      </w:pPr>
      <w:r>
        <w:separator/>
      </w:r>
    </w:p>
  </w:footnote>
  <w:footnote w:type="continuationSeparator" w:id="0">
    <w:p w14:paraId="696C397A" w14:textId="77777777" w:rsidR="00A04499" w:rsidRDefault="00A044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28F20" w14:textId="77777777" w:rsidR="00C46C75" w:rsidRPr="00194EBA" w:rsidRDefault="00C46C75" w:rsidP="00C46C75">
    <w:pPr>
      <w:pStyle w:val="Intestazione"/>
      <w:spacing w:after="0" w:line="240" w:lineRule="auto"/>
      <w:jc w:val="center"/>
      <w:rPr>
        <w:sz w:val="20"/>
        <w:szCs w:val="20"/>
      </w:rPr>
    </w:pPr>
    <w:r w:rsidRPr="00194EBA">
      <w:rPr>
        <w:sz w:val="20"/>
        <w:szCs w:val="20"/>
      </w:rPr>
      <w:t xml:space="preserve">Comune di </w:t>
    </w:r>
    <w:r w:rsidR="00521348">
      <w:rPr>
        <w:sz w:val="20"/>
        <w:szCs w:val="20"/>
      </w:rPr>
      <w:t>Crocetta del Montello</w:t>
    </w:r>
  </w:p>
  <w:p w14:paraId="0399AC06" w14:textId="77777777" w:rsidR="00C46C75" w:rsidRPr="0005572F" w:rsidRDefault="00C46C75" w:rsidP="00C46C75">
    <w:pPr>
      <w:pStyle w:val="Intestazione"/>
      <w:spacing w:after="0" w:line="240" w:lineRule="auto"/>
      <w:jc w:val="center"/>
      <w:rPr>
        <w:sz w:val="20"/>
        <w:szCs w:val="20"/>
        <w:lang w:val="it-IT"/>
      </w:rPr>
    </w:pPr>
    <w:r w:rsidRPr="00194EBA">
      <w:rPr>
        <w:sz w:val="20"/>
        <w:szCs w:val="20"/>
      </w:rPr>
      <w:t xml:space="preserve">Sezione “Rischi corruttivi e trasparenza” del PIAO </w:t>
    </w:r>
    <w:r w:rsidR="003707F7">
      <w:rPr>
        <w:sz w:val="20"/>
        <w:szCs w:val="20"/>
        <w:lang w:val="it-IT"/>
      </w:rPr>
      <w:t>202</w:t>
    </w:r>
    <w:r w:rsidR="002346AE">
      <w:rPr>
        <w:sz w:val="20"/>
        <w:szCs w:val="20"/>
        <w:lang w:val="it-IT"/>
      </w:rPr>
      <w:t>5</w:t>
    </w:r>
    <w:r w:rsidRPr="00194EBA">
      <w:rPr>
        <w:sz w:val="20"/>
        <w:szCs w:val="20"/>
      </w:rPr>
      <w:t xml:space="preserve"> - 20</w:t>
    </w:r>
    <w:r w:rsidR="003707F7">
      <w:rPr>
        <w:sz w:val="20"/>
        <w:szCs w:val="20"/>
        <w:lang w:val="it-IT"/>
      </w:rPr>
      <w:t>2</w:t>
    </w:r>
    <w:r w:rsidR="002346AE">
      <w:rPr>
        <w:sz w:val="20"/>
        <w:szCs w:val="20"/>
        <w:lang w:val="it-IT"/>
      </w:rPr>
      <w:t>7</w:t>
    </w:r>
  </w:p>
  <w:p w14:paraId="39691D26" w14:textId="77777777" w:rsidR="00335A96" w:rsidRDefault="00335A96">
    <w:pPr>
      <w:pStyle w:val="Intestazione"/>
      <w:spacing w:after="0" w:line="240" w:lineRule="auto"/>
      <w:jc w:val="center"/>
    </w:pPr>
    <w:r>
      <w:rPr>
        <w:b/>
        <w:sz w:val="20"/>
        <w:szCs w:val="20"/>
      </w:rPr>
      <w:t xml:space="preserve">Tavola Allegato </w:t>
    </w:r>
    <w:r>
      <w:rPr>
        <w:b/>
        <w:sz w:val="20"/>
        <w:szCs w:val="20"/>
        <w:lang w:val="it-IT"/>
      </w:rPr>
      <w:t>5</w:t>
    </w:r>
    <w:r>
      <w:rPr>
        <w:b/>
        <w:sz w:val="20"/>
        <w:szCs w:val="20"/>
      </w:rPr>
      <w:t xml:space="preserve">   -   Sc</w:t>
    </w:r>
    <w:r w:rsidR="00D27406">
      <w:rPr>
        <w:b/>
        <w:sz w:val="20"/>
        <w:szCs w:val="20"/>
      </w:rPr>
      <w:t>heda misure preventive</w:t>
    </w:r>
  </w:p>
  <w:p w14:paraId="109012C6" w14:textId="77777777" w:rsidR="00335A96" w:rsidRDefault="00335A96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4035E"/>
    <w:multiLevelType w:val="hybridMultilevel"/>
    <w:tmpl w:val="CE16B0BA"/>
    <w:lvl w:ilvl="0" w:tplc="7EDE9554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24D8BB60">
      <w:numFmt w:val="bullet"/>
      <w:lvlText w:val="•"/>
      <w:lvlJc w:val="left"/>
      <w:pPr>
        <w:ind w:left="1750" w:hanging="360"/>
      </w:pPr>
      <w:rPr>
        <w:rFonts w:hint="default"/>
        <w:lang w:val="it-IT" w:eastAsia="en-US" w:bidi="ar-SA"/>
      </w:rPr>
    </w:lvl>
    <w:lvl w:ilvl="2" w:tplc="E82A2796">
      <w:numFmt w:val="bullet"/>
      <w:lvlText w:val="•"/>
      <w:lvlJc w:val="left"/>
      <w:pPr>
        <w:ind w:left="2661" w:hanging="360"/>
      </w:pPr>
      <w:rPr>
        <w:rFonts w:hint="default"/>
        <w:lang w:val="it-IT" w:eastAsia="en-US" w:bidi="ar-SA"/>
      </w:rPr>
    </w:lvl>
    <w:lvl w:ilvl="3" w:tplc="21B21DA6">
      <w:numFmt w:val="bullet"/>
      <w:lvlText w:val="•"/>
      <w:lvlJc w:val="left"/>
      <w:pPr>
        <w:ind w:left="3571" w:hanging="360"/>
      </w:pPr>
      <w:rPr>
        <w:rFonts w:hint="default"/>
        <w:lang w:val="it-IT" w:eastAsia="en-US" w:bidi="ar-SA"/>
      </w:rPr>
    </w:lvl>
    <w:lvl w:ilvl="4" w:tplc="BB6247BE">
      <w:numFmt w:val="bullet"/>
      <w:lvlText w:val="•"/>
      <w:lvlJc w:val="left"/>
      <w:pPr>
        <w:ind w:left="4482" w:hanging="360"/>
      </w:pPr>
      <w:rPr>
        <w:rFonts w:hint="default"/>
        <w:lang w:val="it-IT" w:eastAsia="en-US" w:bidi="ar-SA"/>
      </w:rPr>
    </w:lvl>
    <w:lvl w:ilvl="5" w:tplc="9F6211B2">
      <w:numFmt w:val="bullet"/>
      <w:lvlText w:val="•"/>
      <w:lvlJc w:val="left"/>
      <w:pPr>
        <w:ind w:left="5393" w:hanging="360"/>
      </w:pPr>
      <w:rPr>
        <w:rFonts w:hint="default"/>
        <w:lang w:val="it-IT" w:eastAsia="en-US" w:bidi="ar-SA"/>
      </w:rPr>
    </w:lvl>
    <w:lvl w:ilvl="6" w:tplc="5AE457BA">
      <w:numFmt w:val="bullet"/>
      <w:lvlText w:val="•"/>
      <w:lvlJc w:val="left"/>
      <w:pPr>
        <w:ind w:left="6303" w:hanging="360"/>
      </w:pPr>
      <w:rPr>
        <w:rFonts w:hint="default"/>
        <w:lang w:val="it-IT" w:eastAsia="en-US" w:bidi="ar-SA"/>
      </w:rPr>
    </w:lvl>
    <w:lvl w:ilvl="7" w:tplc="E216233A">
      <w:numFmt w:val="bullet"/>
      <w:lvlText w:val="•"/>
      <w:lvlJc w:val="left"/>
      <w:pPr>
        <w:ind w:left="7214" w:hanging="360"/>
      </w:pPr>
      <w:rPr>
        <w:rFonts w:hint="default"/>
        <w:lang w:val="it-IT" w:eastAsia="en-US" w:bidi="ar-SA"/>
      </w:rPr>
    </w:lvl>
    <w:lvl w:ilvl="8" w:tplc="A9E07424">
      <w:numFmt w:val="bullet"/>
      <w:lvlText w:val="•"/>
      <w:lvlJc w:val="left"/>
      <w:pPr>
        <w:ind w:left="8125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713954E0"/>
    <w:multiLevelType w:val="hybridMultilevel"/>
    <w:tmpl w:val="9566EA00"/>
    <w:lvl w:ilvl="0" w:tplc="A40CF2A6">
      <w:numFmt w:val="bullet"/>
      <w:lvlText w:val=""/>
      <w:lvlJc w:val="left"/>
      <w:pPr>
        <w:ind w:left="892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83BE7908">
      <w:numFmt w:val="bullet"/>
      <w:lvlText w:val="•"/>
      <w:lvlJc w:val="left"/>
      <w:pPr>
        <w:ind w:left="1804" w:hanging="360"/>
      </w:pPr>
      <w:rPr>
        <w:rFonts w:hint="default"/>
        <w:lang w:val="it-IT" w:eastAsia="en-US" w:bidi="ar-SA"/>
      </w:rPr>
    </w:lvl>
    <w:lvl w:ilvl="2" w:tplc="B51A54D8">
      <w:numFmt w:val="bullet"/>
      <w:lvlText w:val="•"/>
      <w:lvlJc w:val="left"/>
      <w:pPr>
        <w:ind w:left="2709" w:hanging="360"/>
      </w:pPr>
      <w:rPr>
        <w:rFonts w:hint="default"/>
        <w:lang w:val="it-IT" w:eastAsia="en-US" w:bidi="ar-SA"/>
      </w:rPr>
    </w:lvl>
    <w:lvl w:ilvl="3" w:tplc="495A7C0A">
      <w:numFmt w:val="bullet"/>
      <w:lvlText w:val="•"/>
      <w:lvlJc w:val="left"/>
      <w:pPr>
        <w:ind w:left="3613" w:hanging="360"/>
      </w:pPr>
      <w:rPr>
        <w:rFonts w:hint="default"/>
        <w:lang w:val="it-IT" w:eastAsia="en-US" w:bidi="ar-SA"/>
      </w:rPr>
    </w:lvl>
    <w:lvl w:ilvl="4" w:tplc="0204B768">
      <w:numFmt w:val="bullet"/>
      <w:lvlText w:val="•"/>
      <w:lvlJc w:val="left"/>
      <w:pPr>
        <w:ind w:left="4518" w:hanging="360"/>
      </w:pPr>
      <w:rPr>
        <w:rFonts w:hint="default"/>
        <w:lang w:val="it-IT" w:eastAsia="en-US" w:bidi="ar-SA"/>
      </w:rPr>
    </w:lvl>
    <w:lvl w:ilvl="5" w:tplc="7DE09114">
      <w:numFmt w:val="bullet"/>
      <w:lvlText w:val="•"/>
      <w:lvlJc w:val="left"/>
      <w:pPr>
        <w:ind w:left="5423" w:hanging="360"/>
      </w:pPr>
      <w:rPr>
        <w:rFonts w:hint="default"/>
        <w:lang w:val="it-IT" w:eastAsia="en-US" w:bidi="ar-SA"/>
      </w:rPr>
    </w:lvl>
    <w:lvl w:ilvl="6" w:tplc="0EBE1640">
      <w:numFmt w:val="bullet"/>
      <w:lvlText w:val="•"/>
      <w:lvlJc w:val="left"/>
      <w:pPr>
        <w:ind w:left="6327" w:hanging="360"/>
      </w:pPr>
      <w:rPr>
        <w:rFonts w:hint="default"/>
        <w:lang w:val="it-IT" w:eastAsia="en-US" w:bidi="ar-SA"/>
      </w:rPr>
    </w:lvl>
    <w:lvl w:ilvl="7" w:tplc="FC04EDE6">
      <w:numFmt w:val="bullet"/>
      <w:lvlText w:val="•"/>
      <w:lvlJc w:val="left"/>
      <w:pPr>
        <w:ind w:left="7232" w:hanging="360"/>
      </w:pPr>
      <w:rPr>
        <w:rFonts w:hint="default"/>
        <w:lang w:val="it-IT" w:eastAsia="en-US" w:bidi="ar-SA"/>
      </w:rPr>
    </w:lvl>
    <w:lvl w:ilvl="8" w:tplc="2DE8925A">
      <w:numFmt w:val="bullet"/>
      <w:lvlText w:val="•"/>
      <w:lvlJc w:val="left"/>
      <w:pPr>
        <w:ind w:left="8137" w:hanging="360"/>
      </w:pPr>
      <w:rPr>
        <w:rFonts w:hint="default"/>
        <w:lang w:val="it-IT" w:eastAsia="en-US" w:bidi="ar-SA"/>
      </w:rPr>
    </w:lvl>
  </w:abstractNum>
  <w:num w:numId="1" w16cid:durableId="1255170668">
    <w:abstractNumId w:val="1"/>
  </w:num>
  <w:num w:numId="2" w16cid:durableId="489911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34E"/>
    <w:rsid w:val="00002C9E"/>
    <w:rsid w:val="00010B46"/>
    <w:rsid w:val="000354D4"/>
    <w:rsid w:val="00037D44"/>
    <w:rsid w:val="00046047"/>
    <w:rsid w:val="00051B96"/>
    <w:rsid w:val="0005572F"/>
    <w:rsid w:val="0005710F"/>
    <w:rsid w:val="000742FE"/>
    <w:rsid w:val="00074A6E"/>
    <w:rsid w:val="000752B3"/>
    <w:rsid w:val="000775F2"/>
    <w:rsid w:val="00082267"/>
    <w:rsid w:val="00092421"/>
    <w:rsid w:val="00093C11"/>
    <w:rsid w:val="00094E4F"/>
    <w:rsid w:val="000B18BC"/>
    <w:rsid w:val="000C1D1E"/>
    <w:rsid w:val="000C2A68"/>
    <w:rsid w:val="000D014A"/>
    <w:rsid w:val="000D3313"/>
    <w:rsid w:val="000D7C50"/>
    <w:rsid w:val="000F60F3"/>
    <w:rsid w:val="000F70F8"/>
    <w:rsid w:val="000F7409"/>
    <w:rsid w:val="00107C42"/>
    <w:rsid w:val="001121A5"/>
    <w:rsid w:val="00112E20"/>
    <w:rsid w:val="001240C8"/>
    <w:rsid w:val="001270F4"/>
    <w:rsid w:val="0013135C"/>
    <w:rsid w:val="0013489D"/>
    <w:rsid w:val="001437B5"/>
    <w:rsid w:val="00164E8B"/>
    <w:rsid w:val="00166724"/>
    <w:rsid w:val="00174148"/>
    <w:rsid w:val="00177BFF"/>
    <w:rsid w:val="001804B5"/>
    <w:rsid w:val="00182ACB"/>
    <w:rsid w:val="00191C52"/>
    <w:rsid w:val="00197EF6"/>
    <w:rsid w:val="001B739E"/>
    <w:rsid w:val="001B7D04"/>
    <w:rsid w:val="001E039C"/>
    <w:rsid w:val="001E23E2"/>
    <w:rsid w:val="001E7076"/>
    <w:rsid w:val="001F0537"/>
    <w:rsid w:val="001F2E27"/>
    <w:rsid w:val="001F3C71"/>
    <w:rsid w:val="002133F3"/>
    <w:rsid w:val="0022056E"/>
    <w:rsid w:val="00225D5C"/>
    <w:rsid w:val="002346AE"/>
    <w:rsid w:val="00234888"/>
    <w:rsid w:val="0024422F"/>
    <w:rsid w:val="00244D1B"/>
    <w:rsid w:val="00246175"/>
    <w:rsid w:val="0026157E"/>
    <w:rsid w:val="002655F2"/>
    <w:rsid w:val="002679D3"/>
    <w:rsid w:val="00276D8E"/>
    <w:rsid w:val="002942F2"/>
    <w:rsid w:val="002B151C"/>
    <w:rsid w:val="002B45B5"/>
    <w:rsid w:val="002C1F23"/>
    <w:rsid w:val="002C2915"/>
    <w:rsid w:val="002C305F"/>
    <w:rsid w:val="002C61BE"/>
    <w:rsid w:val="002D7544"/>
    <w:rsid w:val="002E6612"/>
    <w:rsid w:val="0030075A"/>
    <w:rsid w:val="00313152"/>
    <w:rsid w:val="003340DA"/>
    <w:rsid w:val="00335A96"/>
    <w:rsid w:val="003421B2"/>
    <w:rsid w:val="00344452"/>
    <w:rsid w:val="003620EC"/>
    <w:rsid w:val="003707F7"/>
    <w:rsid w:val="00371E71"/>
    <w:rsid w:val="00382648"/>
    <w:rsid w:val="00392613"/>
    <w:rsid w:val="003929BE"/>
    <w:rsid w:val="003952E2"/>
    <w:rsid w:val="003971FE"/>
    <w:rsid w:val="003A1F02"/>
    <w:rsid w:val="003A4F85"/>
    <w:rsid w:val="003A68B0"/>
    <w:rsid w:val="003C7676"/>
    <w:rsid w:val="003C7E15"/>
    <w:rsid w:val="003F2121"/>
    <w:rsid w:val="003F6747"/>
    <w:rsid w:val="00401BA2"/>
    <w:rsid w:val="00403314"/>
    <w:rsid w:val="00425372"/>
    <w:rsid w:val="004536CA"/>
    <w:rsid w:val="00456789"/>
    <w:rsid w:val="00460408"/>
    <w:rsid w:val="00461EF9"/>
    <w:rsid w:val="00473E64"/>
    <w:rsid w:val="00495237"/>
    <w:rsid w:val="00496B2B"/>
    <w:rsid w:val="004975C7"/>
    <w:rsid w:val="004A3768"/>
    <w:rsid w:val="004A6013"/>
    <w:rsid w:val="004A7209"/>
    <w:rsid w:val="004B3744"/>
    <w:rsid w:val="004B7211"/>
    <w:rsid w:val="004B7487"/>
    <w:rsid w:val="004C1490"/>
    <w:rsid w:val="004C698B"/>
    <w:rsid w:val="004D0A0E"/>
    <w:rsid w:val="004D61A8"/>
    <w:rsid w:val="004D7757"/>
    <w:rsid w:val="004E4C85"/>
    <w:rsid w:val="004E5284"/>
    <w:rsid w:val="004F132F"/>
    <w:rsid w:val="004F1C0C"/>
    <w:rsid w:val="004F1EBA"/>
    <w:rsid w:val="004F4910"/>
    <w:rsid w:val="004F7CBC"/>
    <w:rsid w:val="005127AB"/>
    <w:rsid w:val="00517378"/>
    <w:rsid w:val="00521348"/>
    <w:rsid w:val="00545B44"/>
    <w:rsid w:val="00552673"/>
    <w:rsid w:val="00554F02"/>
    <w:rsid w:val="00560E59"/>
    <w:rsid w:val="00571393"/>
    <w:rsid w:val="005722CF"/>
    <w:rsid w:val="005733AF"/>
    <w:rsid w:val="0057767F"/>
    <w:rsid w:val="00583895"/>
    <w:rsid w:val="00591642"/>
    <w:rsid w:val="005920A3"/>
    <w:rsid w:val="005A2809"/>
    <w:rsid w:val="005D4A20"/>
    <w:rsid w:val="005D63D7"/>
    <w:rsid w:val="005E1A33"/>
    <w:rsid w:val="005E2EBF"/>
    <w:rsid w:val="005F5F55"/>
    <w:rsid w:val="00604404"/>
    <w:rsid w:val="006048EE"/>
    <w:rsid w:val="0061339B"/>
    <w:rsid w:val="0061368A"/>
    <w:rsid w:val="00616C47"/>
    <w:rsid w:val="00617309"/>
    <w:rsid w:val="00620E54"/>
    <w:rsid w:val="00636F6A"/>
    <w:rsid w:val="00637F0C"/>
    <w:rsid w:val="00655FF4"/>
    <w:rsid w:val="006719F6"/>
    <w:rsid w:val="006752B7"/>
    <w:rsid w:val="0067734E"/>
    <w:rsid w:val="00685C42"/>
    <w:rsid w:val="00686F7B"/>
    <w:rsid w:val="006875A4"/>
    <w:rsid w:val="0069435B"/>
    <w:rsid w:val="006A2700"/>
    <w:rsid w:val="006A51C0"/>
    <w:rsid w:val="006A5397"/>
    <w:rsid w:val="006A79D2"/>
    <w:rsid w:val="006B05E5"/>
    <w:rsid w:val="006B1A8E"/>
    <w:rsid w:val="006B7AB1"/>
    <w:rsid w:val="006C01D7"/>
    <w:rsid w:val="006C4608"/>
    <w:rsid w:val="006E1826"/>
    <w:rsid w:val="006E699B"/>
    <w:rsid w:val="007025C0"/>
    <w:rsid w:val="00707B24"/>
    <w:rsid w:val="007130A9"/>
    <w:rsid w:val="00725F61"/>
    <w:rsid w:val="00733426"/>
    <w:rsid w:val="00735E75"/>
    <w:rsid w:val="00736A23"/>
    <w:rsid w:val="00750D0A"/>
    <w:rsid w:val="00756C11"/>
    <w:rsid w:val="00757E92"/>
    <w:rsid w:val="00763072"/>
    <w:rsid w:val="00765B33"/>
    <w:rsid w:val="00773570"/>
    <w:rsid w:val="007960ED"/>
    <w:rsid w:val="007A6226"/>
    <w:rsid w:val="007B0317"/>
    <w:rsid w:val="007B4A57"/>
    <w:rsid w:val="007B797D"/>
    <w:rsid w:val="007E7EB8"/>
    <w:rsid w:val="007F07BF"/>
    <w:rsid w:val="007F1A6D"/>
    <w:rsid w:val="00804E73"/>
    <w:rsid w:val="0081083D"/>
    <w:rsid w:val="008129FC"/>
    <w:rsid w:val="00822A96"/>
    <w:rsid w:val="0083451B"/>
    <w:rsid w:val="00835CCE"/>
    <w:rsid w:val="00840727"/>
    <w:rsid w:val="0084392F"/>
    <w:rsid w:val="008445F4"/>
    <w:rsid w:val="00851EB1"/>
    <w:rsid w:val="00853319"/>
    <w:rsid w:val="008556E4"/>
    <w:rsid w:val="008562B4"/>
    <w:rsid w:val="008573C9"/>
    <w:rsid w:val="008707EC"/>
    <w:rsid w:val="0088472C"/>
    <w:rsid w:val="00891F84"/>
    <w:rsid w:val="008A08FE"/>
    <w:rsid w:val="008A1529"/>
    <w:rsid w:val="008A17ED"/>
    <w:rsid w:val="008A2F67"/>
    <w:rsid w:val="008A6B46"/>
    <w:rsid w:val="008A7428"/>
    <w:rsid w:val="008B0F05"/>
    <w:rsid w:val="008B6510"/>
    <w:rsid w:val="008C30B2"/>
    <w:rsid w:val="008C73E8"/>
    <w:rsid w:val="008D36E5"/>
    <w:rsid w:val="008E0850"/>
    <w:rsid w:val="008E7A37"/>
    <w:rsid w:val="00904568"/>
    <w:rsid w:val="0092107D"/>
    <w:rsid w:val="0093642F"/>
    <w:rsid w:val="00950B4F"/>
    <w:rsid w:val="00957238"/>
    <w:rsid w:val="00962C92"/>
    <w:rsid w:val="00964AC8"/>
    <w:rsid w:val="0097083A"/>
    <w:rsid w:val="00973EF0"/>
    <w:rsid w:val="009774BE"/>
    <w:rsid w:val="00986B7A"/>
    <w:rsid w:val="009A2596"/>
    <w:rsid w:val="009A425A"/>
    <w:rsid w:val="009A6219"/>
    <w:rsid w:val="009B4904"/>
    <w:rsid w:val="009C0AC8"/>
    <w:rsid w:val="009C206E"/>
    <w:rsid w:val="009D09A7"/>
    <w:rsid w:val="009D363A"/>
    <w:rsid w:val="009D371B"/>
    <w:rsid w:val="009E0F1D"/>
    <w:rsid w:val="009E1146"/>
    <w:rsid w:val="00A04499"/>
    <w:rsid w:val="00A04E68"/>
    <w:rsid w:val="00A11613"/>
    <w:rsid w:val="00A12D67"/>
    <w:rsid w:val="00A137D8"/>
    <w:rsid w:val="00A1416D"/>
    <w:rsid w:val="00A17F57"/>
    <w:rsid w:val="00A26EE2"/>
    <w:rsid w:val="00A315CF"/>
    <w:rsid w:val="00A46DC7"/>
    <w:rsid w:val="00A51286"/>
    <w:rsid w:val="00A57A0A"/>
    <w:rsid w:val="00A807FE"/>
    <w:rsid w:val="00A80E19"/>
    <w:rsid w:val="00A8159C"/>
    <w:rsid w:val="00A879AB"/>
    <w:rsid w:val="00AA2AEB"/>
    <w:rsid w:val="00AA5917"/>
    <w:rsid w:val="00AB0C23"/>
    <w:rsid w:val="00AB1E81"/>
    <w:rsid w:val="00AC7213"/>
    <w:rsid w:val="00AE3FAC"/>
    <w:rsid w:val="00B033F9"/>
    <w:rsid w:val="00B10CB1"/>
    <w:rsid w:val="00B21D67"/>
    <w:rsid w:val="00B30377"/>
    <w:rsid w:val="00B338F7"/>
    <w:rsid w:val="00B3595F"/>
    <w:rsid w:val="00B42A40"/>
    <w:rsid w:val="00B42CF5"/>
    <w:rsid w:val="00B4786F"/>
    <w:rsid w:val="00B536E1"/>
    <w:rsid w:val="00B55E1F"/>
    <w:rsid w:val="00B62273"/>
    <w:rsid w:val="00B70487"/>
    <w:rsid w:val="00B708DD"/>
    <w:rsid w:val="00B74685"/>
    <w:rsid w:val="00B84B26"/>
    <w:rsid w:val="00B856D1"/>
    <w:rsid w:val="00B92AF5"/>
    <w:rsid w:val="00B92BF7"/>
    <w:rsid w:val="00BA06EC"/>
    <w:rsid w:val="00BB22F7"/>
    <w:rsid w:val="00BB5C99"/>
    <w:rsid w:val="00BC24D7"/>
    <w:rsid w:val="00BC3135"/>
    <w:rsid w:val="00BC773F"/>
    <w:rsid w:val="00BE248F"/>
    <w:rsid w:val="00BE4C78"/>
    <w:rsid w:val="00BF08DC"/>
    <w:rsid w:val="00C0273A"/>
    <w:rsid w:val="00C241A8"/>
    <w:rsid w:val="00C3137B"/>
    <w:rsid w:val="00C4498B"/>
    <w:rsid w:val="00C46C75"/>
    <w:rsid w:val="00C607F5"/>
    <w:rsid w:val="00C622B6"/>
    <w:rsid w:val="00C72E15"/>
    <w:rsid w:val="00C7300C"/>
    <w:rsid w:val="00C849D9"/>
    <w:rsid w:val="00C93BBC"/>
    <w:rsid w:val="00CA08C6"/>
    <w:rsid w:val="00CB58A1"/>
    <w:rsid w:val="00CC336B"/>
    <w:rsid w:val="00CC628B"/>
    <w:rsid w:val="00CD2258"/>
    <w:rsid w:val="00CD7674"/>
    <w:rsid w:val="00CE48BE"/>
    <w:rsid w:val="00CE6B8E"/>
    <w:rsid w:val="00CF5BDB"/>
    <w:rsid w:val="00D07FBF"/>
    <w:rsid w:val="00D13BF8"/>
    <w:rsid w:val="00D23110"/>
    <w:rsid w:val="00D232D9"/>
    <w:rsid w:val="00D27406"/>
    <w:rsid w:val="00D420CD"/>
    <w:rsid w:val="00D73051"/>
    <w:rsid w:val="00D744E5"/>
    <w:rsid w:val="00D76A00"/>
    <w:rsid w:val="00D85625"/>
    <w:rsid w:val="00DA15FB"/>
    <w:rsid w:val="00DB5B96"/>
    <w:rsid w:val="00DB7699"/>
    <w:rsid w:val="00DC1E56"/>
    <w:rsid w:val="00DC42C9"/>
    <w:rsid w:val="00DC7369"/>
    <w:rsid w:val="00DD555B"/>
    <w:rsid w:val="00DF137E"/>
    <w:rsid w:val="00E12D26"/>
    <w:rsid w:val="00E14AE4"/>
    <w:rsid w:val="00E24046"/>
    <w:rsid w:val="00E27B2C"/>
    <w:rsid w:val="00E30300"/>
    <w:rsid w:val="00E33B9F"/>
    <w:rsid w:val="00E371A5"/>
    <w:rsid w:val="00E44CDA"/>
    <w:rsid w:val="00E45CB5"/>
    <w:rsid w:val="00E46C6C"/>
    <w:rsid w:val="00E53DFA"/>
    <w:rsid w:val="00E57CC0"/>
    <w:rsid w:val="00E678E2"/>
    <w:rsid w:val="00E679AE"/>
    <w:rsid w:val="00E821D1"/>
    <w:rsid w:val="00E90631"/>
    <w:rsid w:val="00E957FB"/>
    <w:rsid w:val="00EA06B5"/>
    <w:rsid w:val="00EA556A"/>
    <w:rsid w:val="00EB23DA"/>
    <w:rsid w:val="00EB31A0"/>
    <w:rsid w:val="00EB57AE"/>
    <w:rsid w:val="00EC647F"/>
    <w:rsid w:val="00EC7DE2"/>
    <w:rsid w:val="00ED2F51"/>
    <w:rsid w:val="00EE39CE"/>
    <w:rsid w:val="00EF3C7F"/>
    <w:rsid w:val="00EF6CC1"/>
    <w:rsid w:val="00F126CF"/>
    <w:rsid w:val="00F17982"/>
    <w:rsid w:val="00F26FE2"/>
    <w:rsid w:val="00F36FB9"/>
    <w:rsid w:val="00F418B0"/>
    <w:rsid w:val="00F452D7"/>
    <w:rsid w:val="00F65302"/>
    <w:rsid w:val="00F67A99"/>
    <w:rsid w:val="00F701E6"/>
    <w:rsid w:val="00F74680"/>
    <w:rsid w:val="00F80688"/>
    <w:rsid w:val="00F83BC1"/>
    <w:rsid w:val="00FA2F9D"/>
    <w:rsid w:val="00FA3957"/>
    <w:rsid w:val="00FA5F4E"/>
    <w:rsid w:val="00FB1963"/>
    <w:rsid w:val="00FE253D"/>
    <w:rsid w:val="00FF5EB5"/>
    <w:rsid w:val="00FF7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9CE54EE"/>
  <w15:chartTrackingRefBased/>
  <w15:docId w15:val="{EFCD4681-64DF-4424-B1E3-537773C69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C1F23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Carpredefinitoparagrafo">
    <w:name w:val="Default Paragraph Font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Carpredefinitoparagrafo8">
    <w:name w:val="Car. predefinito paragrafo8"/>
  </w:style>
  <w:style w:type="character" w:customStyle="1" w:styleId="WW-Absatz-Standardschriftart">
    <w:name w:val="WW-Absatz-Standardschriftart"/>
  </w:style>
  <w:style w:type="character" w:customStyle="1" w:styleId="Carpredefinitoparagrafo7">
    <w:name w:val="Car. predefinito paragrafo7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Carpredefinitoparagrafo6">
    <w:name w:val="Car. predefinito paragrafo6"/>
  </w:style>
  <w:style w:type="character" w:customStyle="1" w:styleId="WW-Absatz-Standardschriftart1111">
    <w:name w:val="WW-Absatz-Standardschriftart1111"/>
  </w:style>
  <w:style w:type="character" w:customStyle="1" w:styleId="Carpredefinitoparagrafo5">
    <w:name w:val="Car. predefinito paragrafo5"/>
  </w:style>
  <w:style w:type="character" w:customStyle="1" w:styleId="Carpredefinitoparagrafo4">
    <w:name w:val="Car. predefinito paragrafo4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Carpredefinitoparagrafo3">
    <w:name w:val="Car. predefinito paragrafo3"/>
  </w:style>
  <w:style w:type="character" w:customStyle="1" w:styleId="Carpredefinitoparagrafo2">
    <w:name w:val="Car. predefinito paragrafo2"/>
  </w:style>
  <w:style w:type="character" w:customStyle="1" w:styleId="WW-Absatz-Standardschriftart11111111">
    <w:name w:val="WW-Absatz-Standardschriftart11111111"/>
  </w:style>
  <w:style w:type="character" w:customStyle="1" w:styleId="Carpredefinitoparagrafo1">
    <w:name w:val="Car. predefinito paragrafo1"/>
  </w:style>
  <w:style w:type="character" w:customStyle="1" w:styleId="IntestazioneCarattere">
    <w:name w:val="Intestazione Carattere"/>
    <w:rPr>
      <w:sz w:val="22"/>
      <w:szCs w:val="22"/>
    </w:rPr>
  </w:style>
  <w:style w:type="character" w:customStyle="1" w:styleId="PidipaginaCarattere">
    <w:name w:val="Piè di pagina Carattere"/>
    <w:rPr>
      <w:sz w:val="22"/>
      <w:szCs w:val="22"/>
    </w:rPr>
  </w:style>
  <w:style w:type="character" w:customStyle="1" w:styleId="TestofumettoCarattere">
    <w:name w:val="Testo fumetto Carattere"/>
    <w:rPr>
      <w:rFonts w:ascii="Segoe UI" w:eastAsia="Calibri" w:hAnsi="Segoe UI" w:cs="Segoe UI"/>
      <w:sz w:val="18"/>
      <w:szCs w:val="18"/>
    </w:rPr>
  </w:style>
  <w:style w:type="paragraph" w:customStyle="1" w:styleId="Intestazione8">
    <w:name w:val="Intestazione8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  <w:rPr>
      <w:rFonts w:cs="Tahoma"/>
    </w:rPr>
  </w:style>
  <w:style w:type="paragraph" w:customStyle="1" w:styleId="Didascalia8">
    <w:name w:val="Didascalia8"/>
    <w:basedOn w:val="Normal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7">
    <w:name w:val="Intestazione7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7">
    <w:name w:val="Didascalia7"/>
    <w:basedOn w:val="Normal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testazione6">
    <w:name w:val="Intestazione6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6">
    <w:name w:val="Didascalia6"/>
    <w:basedOn w:val="Normal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testazione5">
    <w:name w:val="Intestazione5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5">
    <w:name w:val="Didascalia5"/>
    <w:basedOn w:val="Normal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testazione4">
    <w:name w:val="Intestazione4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4">
    <w:name w:val="Didascalia4"/>
    <w:basedOn w:val="Normal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testazione3">
    <w:name w:val="Intestazione3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3">
    <w:name w:val="Didascalia3"/>
    <w:basedOn w:val="Normal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lang w:val="x-none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lang w:val="x-none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fumetto">
    <w:name w:val="Balloon Text"/>
    <w:basedOn w:val="Normal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NormaleWeb">
    <w:name w:val="Normal (Web)"/>
    <w:basedOn w:val="Normale"/>
    <w:pPr>
      <w:suppressAutoHyphens w:val="0"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imandocommento">
    <w:name w:val="annotation reference"/>
    <w:uiPriority w:val="99"/>
    <w:semiHidden/>
    <w:unhideWhenUsed/>
    <w:rsid w:val="00EB23DA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B23DA"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semiHidden/>
    <w:rsid w:val="00EB23DA"/>
    <w:rPr>
      <w:rFonts w:ascii="Calibri" w:eastAsia="Calibri" w:hAnsi="Calibri" w:cs="Calibri"/>
      <w:lang w:eastAsia="ar-SA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B23DA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EB23DA"/>
    <w:rPr>
      <w:rFonts w:ascii="Calibri" w:eastAsia="Calibri" w:hAnsi="Calibri" w:cs="Calibri"/>
      <w:b/>
      <w:bCs/>
      <w:lang w:eastAsia="ar-SA"/>
    </w:rPr>
  </w:style>
  <w:style w:type="paragraph" w:styleId="Nessunaspaziatura">
    <w:name w:val="No Spacing"/>
    <w:uiPriority w:val="1"/>
    <w:qFormat/>
    <w:rsid w:val="00EB23DA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Paragrafoelenco">
    <w:name w:val="List Paragraph"/>
    <w:basedOn w:val="Normale"/>
    <w:uiPriority w:val="1"/>
    <w:qFormat/>
    <w:rsid w:val="0061368A"/>
    <w:pPr>
      <w:widowControl w:val="0"/>
      <w:suppressAutoHyphens w:val="0"/>
      <w:autoSpaceDE w:val="0"/>
      <w:autoSpaceDN w:val="0"/>
      <w:spacing w:after="0" w:line="240" w:lineRule="auto"/>
      <w:ind w:left="832" w:hanging="360"/>
      <w:jc w:val="both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C02E0-46A4-45A8-B2A9-B15386D23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6520</Words>
  <Characters>37165</Characters>
  <Application>Microsoft Office Word</Application>
  <DocSecurity>0</DocSecurity>
  <Lines>309</Lines>
  <Paragraphs>87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AREA A</vt:lpstr>
    </vt:vector>
  </TitlesOfParts>
  <Company/>
  <LinksUpToDate>false</LinksUpToDate>
  <CharactersWithSpaces>43598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AREA A</dc:title>
  <dc:subject/>
  <dc:creator>Loris</dc:creator>
  <cp:keywords/>
  <cp:lastModifiedBy>ucc002</cp:lastModifiedBy>
  <cp:revision>3</cp:revision>
  <cp:lastPrinted>2020-01-03T15:39:00Z</cp:lastPrinted>
  <dcterms:created xsi:type="dcterms:W3CDTF">2025-03-25T14:37:00Z</dcterms:created>
  <dcterms:modified xsi:type="dcterms:W3CDTF">2025-03-25T14:37:00Z</dcterms:modified>
</cp:coreProperties>
</file>